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9036F" w14:textId="77777777" w:rsidR="00CC1C5E" w:rsidRPr="00CE0548" w:rsidRDefault="00CC1C5E" w:rsidP="00CE0548">
      <w:pPr>
        <w:jc w:val="center"/>
        <w:rPr>
          <w:b/>
          <w:bCs/>
          <w:u w:val="single"/>
          <w:lang w:val="es-ES"/>
        </w:rPr>
      </w:pPr>
      <w:r w:rsidRPr="00CE0548">
        <w:rPr>
          <w:b/>
          <w:bCs/>
          <w:iCs/>
          <w:u w:val="single"/>
          <w:lang w:val="es-ES"/>
        </w:rPr>
        <w:t>ACTA</w:t>
      </w:r>
      <w:r w:rsidRPr="00CE0548">
        <w:rPr>
          <w:b/>
          <w:bCs/>
          <w:u w:val="single"/>
          <w:lang w:val="es-ES"/>
        </w:rPr>
        <w:t>.</w:t>
      </w:r>
    </w:p>
    <w:p w14:paraId="5935AAB1" w14:textId="77777777" w:rsidR="00CC1C5E" w:rsidRPr="00CE0548" w:rsidRDefault="00CC1C5E" w:rsidP="00CE0548">
      <w:pPr>
        <w:jc w:val="both"/>
        <w:rPr>
          <w:bCs/>
          <w:lang w:val="es-ES"/>
        </w:rPr>
      </w:pPr>
    </w:p>
    <w:p w14:paraId="7AE21B65" w14:textId="66B4398C" w:rsidR="00CC1C5E" w:rsidRPr="00CE0548" w:rsidRDefault="00CC1C5E" w:rsidP="00CE0548">
      <w:pPr>
        <w:jc w:val="both"/>
        <w:rPr>
          <w:b/>
          <w:bCs/>
          <w:i/>
          <w:u w:val="single"/>
          <w:lang w:val="es-ES"/>
        </w:rPr>
      </w:pPr>
      <w:r w:rsidRPr="00CE0548">
        <w:rPr>
          <w:b/>
          <w:bCs/>
          <w:i/>
          <w:u w:val="single"/>
          <w:lang w:val="es-ES"/>
        </w:rPr>
        <w:t xml:space="preserve">1.- </w:t>
      </w:r>
      <w:r w:rsidR="00C20AF6">
        <w:rPr>
          <w:b/>
          <w:bCs/>
          <w:i/>
          <w:u w:val="single"/>
          <w:lang w:val="es-ES"/>
        </w:rPr>
        <w:t>CUART</w:t>
      </w:r>
      <w:r w:rsidR="00D645FB">
        <w:rPr>
          <w:b/>
          <w:bCs/>
          <w:i/>
          <w:iCs/>
          <w:u w:val="single"/>
          <w:lang w:val="es-ES"/>
        </w:rPr>
        <w:t>A</w:t>
      </w:r>
      <w:r w:rsidRPr="00CE0548">
        <w:rPr>
          <w:b/>
          <w:bCs/>
          <w:i/>
          <w:iCs/>
          <w:u w:val="single"/>
          <w:lang w:val="es-ES"/>
        </w:rPr>
        <w:t xml:space="preserve"> SESIÓN COMISIÓN 1</w:t>
      </w:r>
      <w:r w:rsidRPr="00CE0548">
        <w:rPr>
          <w:b/>
          <w:bCs/>
          <w:i/>
          <w:u w:val="single"/>
          <w:lang w:val="es-ES"/>
        </w:rPr>
        <w:t xml:space="preserve"> </w:t>
      </w:r>
      <w:r w:rsidRPr="00CE0548">
        <w:rPr>
          <w:b/>
          <w:bCs/>
          <w:i/>
          <w:iCs/>
          <w:u w:val="single"/>
          <w:lang w:val="es-ES"/>
        </w:rPr>
        <w:t>“Autonomía, Independencia y Ámbito de competencias.”</w:t>
      </w:r>
      <w:r w:rsidRPr="00CE0548">
        <w:rPr>
          <w:b/>
          <w:bCs/>
          <w:i/>
          <w:u w:val="single"/>
          <w:lang w:val="es-ES"/>
        </w:rPr>
        <w:t xml:space="preserve"> </w:t>
      </w:r>
    </w:p>
    <w:p w14:paraId="4F41DC64" w14:textId="77777777" w:rsidR="00CC1C5E" w:rsidRPr="00CE0548" w:rsidRDefault="00CC1C5E" w:rsidP="00CE0548">
      <w:pPr>
        <w:jc w:val="both"/>
        <w:rPr>
          <w:bCs/>
          <w:u w:val="single"/>
          <w:lang w:val="es-ES"/>
        </w:rPr>
      </w:pPr>
    </w:p>
    <w:p w14:paraId="2CB0B4FB" w14:textId="6B74D026" w:rsidR="00CC1C5E" w:rsidRPr="00CE0548" w:rsidRDefault="00CC1C5E" w:rsidP="00CE0548">
      <w:pPr>
        <w:jc w:val="both"/>
        <w:rPr>
          <w:bCs/>
          <w:lang w:val="es-ES"/>
        </w:rPr>
      </w:pPr>
      <w:r w:rsidRPr="00CE0548">
        <w:rPr>
          <w:b/>
          <w:bCs/>
          <w:i/>
          <w:u w:val="single"/>
          <w:lang w:val="es-ES"/>
        </w:rPr>
        <w:t xml:space="preserve">2.- </w:t>
      </w:r>
      <w:r w:rsidRPr="00CE0548">
        <w:rPr>
          <w:b/>
          <w:bCs/>
          <w:i/>
          <w:iCs/>
          <w:u w:val="single"/>
          <w:lang w:val="es-ES"/>
        </w:rPr>
        <w:t>FECHA DE LA SESIÓN</w:t>
      </w:r>
      <w:r w:rsidR="00102056">
        <w:rPr>
          <w:b/>
          <w:bCs/>
          <w:i/>
          <w:u w:val="single"/>
          <w:lang w:val="es-ES"/>
        </w:rPr>
        <w:t>:</w:t>
      </w:r>
      <w:r w:rsidR="00102056">
        <w:rPr>
          <w:bCs/>
          <w:lang w:val="es-ES"/>
        </w:rPr>
        <w:t xml:space="preserve"> 0</w:t>
      </w:r>
      <w:r w:rsidR="00C23AB3">
        <w:rPr>
          <w:bCs/>
          <w:lang w:val="es-ES"/>
        </w:rPr>
        <w:t>9</w:t>
      </w:r>
      <w:r w:rsidRPr="00CE0548">
        <w:rPr>
          <w:bCs/>
          <w:lang w:val="es-ES"/>
        </w:rPr>
        <w:t>.0</w:t>
      </w:r>
      <w:r w:rsidR="00102056">
        <w:rPr>
          <w:bCs/>
          <w:lang w:val="es-ES"/>
        </w:rPr>
        <w:t>6</w:t>
      </w:r>
      <w:r w:rsidRPr="00CE0548">
        <w:rPr>
          <w:bCs/>
          <w:lang w:val="es-ES"/>
        </w:rPr>
        <w:t xml:space="preserve">.2021, entre las </w:t>
      </w:r>
      <w:r w:rsidR="00102056">
        <w:rPr>
          <w:bCs/>
          <w:lang w:val="es-ES"/>
        </w:rPr>
        <w:t>1</w:t>
      </w:r>
      <w:r w:rsidR="00C23AB3">
        <w:rPr>
          <w:bCs/>
          <w:lang w:val="es-ES"/>
        </w:rPr>
        <w:t>9</w:t>
      </w:r>
      <w:r w:rsidR="00F77D85">
        <w:rPr>
          <w:bCs/>
          <w:lang w:val="es-ES"/>
        </w:rPr>
        <w:t>.0</w:t>
      </w:r>
      <w:r w:rsidRPr="00CE0548">
        <w:rPr>
          <w:bCs/>
          <w:lang w:val="es-ES"/>
        </w:rPr>
        <w:t xml:space="preserve">0 </w:t>
      </w:r>
      <w:proofErr w:type="spellStart"/>
      <w:r w:rsidR="00102056">
        <w:rPr>
          <w:bCs/>
          <w:lang w:val="es-ES"/>
        </w:rPr>
        <w:t>hrs</w:t>
      </w:r>
      <w:proofErr w:type="spellEnd"/>
      <w:r w:rsidR="00102056">
        <w:rPr>
          <w:bCs/>
          <w:lang w:val="es-ES"/>
        </w:rPr>
        <w:t xml:space="preserve"> </w:t>
      </w:r>
      <w:r w:rsidRPr="00CE0548">
        <w:rPr>
          <w:bCs/>
          <w:lang w:val="es-ES"/>
        </w:rPr>
        <w:t xml:space="preserve">y las </w:t>
      </w:r>
      <w:r w:rsidR="00C23AB3">
        <w:rPr>
          <w:bCs/>
          <w:lang w:val="es-ES"/>
        </w:rPr>
        <w:t>20.45</w:t>
      </w:r>
      <w:r w:rsidRPr="00CE0548">
        <w:rPr>
          <w:bCs/>
          <w:lang w:val="es-ES"/>
        </w:rPr>
        <w:t xml:space="preserve"> </w:t>
      </w:r>
      <w:proofErr w:type="spellStart"/>
      <w:r w:rsidRPr="00CE0548">
        <w:rPr>
          <w:bCs/>
          <w:lang w:val="es-ES"/>
        </w:rPr>
        <w:t>hrs</w:t>
      </w:r>
      <w:proofErr w:type="spellEnd"/>
      <w:r w:rsidRPr="00CE0548">
        <w:rPr>
          <w:bCs/>
          <w:lang w:val="es-ES"/>
        </w:rPr>
        <w:t>.</w:t>
      </w:r>
    </w:p>
    <w:p w14:paraId="121BD40F" w14:textId="77777777" w:rsidR="00CC1C5E" w:rsidRPr="00CE0548" w:rsidRDefault="00CC1C5E" w:rsidP="00CE0548">
      <w:pPr>
        <w:jc w:val="both"/>
        <w:rPr>
          <w:bCs/>
          <w:lang w:val="es-ES"/>
        </w:rPr>
      </w:pPr>
    </w:p>
    <w:p w14:paraId="50A2F2E1" w14:textId="57A28642" w:rsidR="00CC1C5E" w:rsidRPr="00CE0548" w:rsidRDefault="00F77D85" w:rsidP="00CE0548">
      <w:pPr>
        <w:jc w:val="both"/>
        <w:rPr>
          <w:b/>
          <w:bCs/>
          <w:i/>
          <w:u w:val="single"/>
          <w:lang w:val="es-ES"/>
        </w:rPr>
      </w:pPr>
      <w:r>
        <w:rPr>
          <w:b/>
          <w:bCs/>
          <w:i/>
          <w:u w:val="single"/>
          <w:lang w:val="es-ES"/>
        </w:rPr>
        <w:t xml:space="preserve">3.- </w:t>
      </w:r>
      <w:r w:rsidR="00F5070A">
        <w:rPr>
          <w:b/>
          <w:bCs/>
          <w:i/>
          <w:u w:val="single"/>
          <w:lang w:val="es-ES"/>
        </w:rPr>
        <w:t>ASISTENTES</w:t>
      </w:r>
      <w:r w:rsidR="00CC1C5E" w:rsidRPr="00CE0548">
        <w:rPr>
          <w:b/>
          <w:bCs/>
          <w:i/>
          <w:iCs/>
          <w:u w:val="single"/>
          <w:lang w:val="es-ES"/>
        </w:rPr>
        <w:t>:</w:t>
      </w:r>
    </w:p>
    <w:p w14:paraId="56D0105F" w14:textId="77777777" w:rsidR="00102056" w:rsidRDefault="00102056" w:rsidP="00102056">
      <w:pPr>
        <w:jc w:val="both"/>
        <w:rPr>
          <w:bCs/>
          <w:lang w:val="es-ES"/>
        </w:rPr>
      </w:pPr>
      <w:r w:rsidRPr="00D645FB">
        <w:rPr>
          <w:bCs/>
          <w:lang w:val="es-ES"/>
        </w:rPr>
        <w:t>José Patricio Aravena López</w:t>
      </w:r>
    </w:p>
    <w:p w14:paraId="383ECB4B" w14:textId="77777777" w:rsidR="00C23AB3" w:rsidRPr="00C23AB3" w:rsidRDefault="00C23AB3" w:rsidP="00C23AB3">
      <w:pPr>
        <w:jc w:val="both"/>
        <w:rPr>
          <w:bCs/>
          <w:lang w:val="es-ES"/>
        </w:rPr>
      </w:pPr>
      <w:r w:rsidRPr="00C23AB3">
        <w:rPr>
          <w:bCs/>
          <w:lang w:val="es-ES"/>
        </w:rPr>
        <w:t>Maximiliano Krause Leyton</w:t>
      </w:r>
    </w:p>
    <w:p w14:paraId="665C2FCD" w14:textId="77777777" w:rsidR="00C23AB3" w:rsidRPr="00C23AB3" w:rsidRDefault="00C23AB3" w:rsidP="00C23AB3">
      <w:pPr>
        <w:jc w:val="both"/>
        <w:rPr>
          <w:bCs/>
          <w:lang w:val="es-ES"/>
        </w:rPr>
      </w:pPr>
      <w:r w:rsidRPr="00C23AB3">
        <w:rPr>
          <w:bCs/>
          <w:lang w:val="es-ES"/>
        </w:rPr>
        <w:t>Rodrigo Pizarro Mondaca</w:t>
      </w:r>
      <w:bookmarkStart w:id="0" w:name="_GoBack"/>
      <w:bookmarkEnd w:id="0"/>
    </w:p>
    <w:p w14:paraId="7B9F1856" w14:textId="77777777" w:rsidR="00C23AB3" w:rsidRPr="00C23AB3" w:rsidRDefault="00C23AB3" w:rsidP="00C23AB3">
      <w:pPr>
        <w:jc w:val="both"/>
        <w:rPr>
          <w:bCs/>
          <w:lang w:val="es-ES"/>
        </w:rPr>
      </w:pPr>
      <w:r w:rsidRPr="00C23AB3">
        <w:rPr>
          <w:bCs/>
          <w:lang w:val="es-ES"/>
        </w:rPr>
        <w:t>Marcia Arancibia Pérez</w:t>
      </w:r>
    </w:p>
    <w:p w14:paraId="1554EF5C" w14:textId="77777777" w:rsidR="00C23AB3" w:rsidRPr="00C23AB3" w:rsidRDefault="00C23AB3" w:rsidP="00C23AB3">
      <w:pPr>
        <w:jc w:val="both"/>
        <w:rPr>
          <w:bCs/>
          <w:lang w:val="es-ES"/>
        </w:rPr>
      </w:pPr>
      <w:r w:rsidRPr="00C23AB3">
        <w:rPr>
          <w:bCs/>
          <w:lang w:val="es-ES"/>
        </w:rPr>
        <w:t xml:space="preserve">Cristian Andrade </w:t>
      </w:r>
      <w:proofErr w:type="spellStart"/>
      <w:r w:rsidRPr="00C23AB3">
        <w:rPr>
          <w:bCs/>
          <w:lang w:val="es-ES"/>
        </w:rPr>
        <w:t>Andrade</w:t>
      </w:r>
      <w:proofErr w:type="spellEnd"/>
    </w:p>
    <w:p w14:paraId="3D5D5E9D" w14:textId="77777777" w:rsidR="00C23AB3" w:rsidRPr="00C23AB3" w:rsidRDefault="00C23AB3" w:rsidP="00C23AB3">
      <w:pPr>
        <w:jc w:val="both"/>
        <w:rPr>
          <w:bCs/>
          <w:lang w:val="es-ES"/>
        </w:rPr>
      </w:pPr>
      <w:r w:rsidRPr="00C23AB3">
        <w:rPr>
          <w:bCs/>
          <w:lang w:val="es-ES"/>
        </w:rPr>
        <w:t>José Antonio Uribe Ortega</w:t>
      </w:r>
    </w:p>
    <w:p w14:paraId="363BE67E" w14:textId="77777777" w:rsidR="00C23AB3" w:rsidRPr="00C23AB3" w:rsidRDefault="00C23AB3" w:rsidP="00C23AB3">
      <w:pPr>
        <w:jc w:val="both"/>
        <w:rPr>
          <w:bCs/>
          <w:lang w:val="es-ES"/>
        </w:rPr>
      </w:pPr>
      <w:r w:rsidRPr="00C23AB3">
        <w:rPr>
          <w:bCs/>
          <w:lang w:val="es-ES"/>
        </w:rPr>
        <w:t>Alejandra Godoy Ormazábal</w:t>
      </w:r>
    </w:p>
    <w:p w14:paraId="58A1F7C1" w14:textId="77777777" w:rsidR="00C23AB3" w:rsidRPr="00C23AB3" w:rsidRDefault="00C23AB3" w:rsidP="00C23AB3">
      <w:pPr>
        <w:jc w:val="both"/>
        <w:rPr>
          <w:bCs/>
          <w:lang w:val="es-ES"/>
        </w:rPr>
      </w:pPr>
      <w:r w:rsidRPr="00C23AB3">
        <w:rPr>
          <w:bCs/>
          <w:lang w:val="es-ES"/>
        </w:rPr>
        <w:t>Marcelo Leiva Peña</w:t>
      </w:r>
    </w:p>
    <w:p w14:paraId="0A2E1A63" w14:textId="77777777" w:rsidR="00C23AB3" w:rsidRPr="00C23AB3" w:rsidRDefault="00C23AB3" w:rsidP="00C23AB3">
      <w:pPr>
        <w:jc w:val="both"/>
        <w:rPr>
          <w:rFonts w:ascii="Calibri" w:eastAsia="Calibri" w:hAnsi="Calibri" w:cs="Times New Roman"/>
          <w:bCs/>
          <w:lang w:val="es-ES"/>
        </w:rPr>
      </w:pPr>
      <w:r w:rsidRPr="00C23AB3">
        <w:rPr>
          <w:rFonts w:ascii="Calibri" w:eastAsia="Calibri" w:hAnsi="Calibri" w:cs="Times New Roman"/>
          <w:bCs/>
          <w:lang w:val="es-ES"/>
        </w:rPr>
        <w:t>Carolina Caballero Villagrán</w:t>
      </w:r>
    </w:p>
    <w:p w14:paraId="78D52943" w14:textId="77777777" w:rsidR="00C23AB3" w:rsidRPr="00C23AB3" w:rsidRDefault="00C23AB3" w:rsidP="00C23AB3">
      <w:pPr>
        <w:jc w:val="both"/>
        <w:rPr>
          <w:bCs/>
          <w:lang w:val="es-ES"/>
        </w:rPr>
      </w:pPr>
      <w:r w:rsidRPr="00C23AB3">
        <w:rPr>
          <w:bCs/>
          <w:lang w:val="es-ES"/>
        </w:rPr>
        <w:t>Victor Castro Muñoz</w:t>
      </w:r>
    </w:p>
    <w:p w14:paraId="2CDD8177" w14:textId="77777777" w:rsidR="00102056" w:rsidRDefault="00102056" w:rsidP="00102056">
      <w:pPr>
        <w:jc w:val="both"/>
        <w:rPr>
          <w:bCs/>
          <w:lang w:val="es-ES"/>
        </w:rPr>
      </w:pPr>
      <w:r w:rsidRPr="00D645FB">
        <w:rPr>
          <w:bCs/>
          <w:lang w:val="es-ES"/>
        </w:rPr>
        <w:t>Paola Castiglione González</w:t>
      </w:r>
    </w:p>
    <w:p w14:paraId="6028CBF3" w14:textId="77777777" w:rsidR="0017075E" w:rsidRDefault="0017075E" w:rsidP="00102056">
      <w:pPr>
        <w:jc w:val="both"/>
        <w:rPr>
          <w:bCs/>
          <w:lang w:val="es-ES"/>
        </w:rPr>
      </w:pPr>
    </w:p>
    <w:p w14:paraId="1CE35CEE" w14:textId="2CC7FEFF" w:rsidR="00CC1C5E" w:rsidRDefault="00972768" w:rsidP="00CE0548">
      <w:pPr>
        <w:jc w:val="both"/>
        <w:rPr>
          <w:b/>
          <w:bCs/>
          <w:i/>
          <w:iCs/>
          <w:u w:val="single"/>
          <w:lang w:val="es-ES"/>
        </w:rPr>
      </w:pPr>
      <w:r>
        <w:rPr>
          <w:b/>
          <w:bCs/>
          <w:i/>
          <w:u w:val="single"/>
          <w:lang w:val="es-ES"/>
        </w:rPr>
        <w:t>5</w:t>
      </w:r>
      <w:r w:rsidR="00CC1C5E" w:rsidRPr="00CE0548">
        <w:rPr>
          <w:b/>
          <w:bCs/>
          <w:i/>
          <w:u w:val="single"/>
          <w:lang w:val="es-ES"/>
        </w:rPr>
        <w:t xml:space="preserve">.- </w:t>
      </w:r>
      <w:r w:rsidR="00CC1C5E" w:rsidRPr="00CE0548">
        <w:rPr>
          <w:b/>
          <w:bCs/>
          <w:i/>
          <w:iCs/>
          <w:u w:val="single"/>
          <w:lang w:val="es-ES"/>
        </w:rPr>
        <w:t>TEMAS TRATADOS:</w:t>
      </w:r>
    </w:p>
    <w:p w14:paraId="60CD72E6" w14:textId="310ED8A4" w:rsidR="00F5070A" w:rsidRPr="00C23AB3" w:rsidRDefault="00C23AB3" w:rsidP="00C23AB3">
      <w:pPr>
        <w:pStyle w:val="Prrafodelista"/>
        <w:numPr>
          <w:ilvl w:val="0"/>
          <w:numId w:val="23"/>
        </w:numPr>
        <w:jc w:val="both"/>
        <w:rPr>
          <w:bCs/>
          <w:iCs/>
          <w:lang w:val="es-ES"/>
        </w:rPr>
      </w:pPr>
      <w:r w:rsidRPr="00C23AB3">
        <w:rPr>
          <w:bCs/>
          <w:iCs/>
          <w:lang w:val="es-ES"/>
        </w:rPr>
        <w:t>Se decide por unanimidad de los asistentes no hacer subcomisiones</w:t>
      </w:r>
    </w:p>
    <w:p w14:paraId="5B02D53E" w14:textId="5C05E692" w:rsidR="00C23AB3" w:rsidRPr="00C23AB3" w:rsidRDefault="00C23AB3" w:rsidP="00C23AB3">
      <w:pPr>
        <w:pStyle w:val="Prrafodelista"/>
        <w:numPr>
          <w:ilvl w:val="0"/>
          <w:numId w:val="23"/>
        </w:numPr>
        <w:jc w:val="both"/>
        <w:rPr>
          <w:bCs/>
          <w:iCs/>
          <w:lang w:val="es-ES"/>
        </w:rPr>
      </w:pPr>
      <w:r w:rsidRPr="00C23AB3">
        <w:rPr>
          <w:bCs/>
          <w:iCs/>
          <w:lang w:val="es-ES"/>
        </w:rPr>
        <w:t>Se discute</w:t>
      </w:r>
      <w:r w:rsidR="00C20AF6">
        <w:rPr>
          <w:bCs/>
          <w:iCs/>
          <w:lang w:val="es-ES"/>
        </w:rPr>
        <w:t>n los puntos q</w:t>
      </w:r>
      <w:r w:rsidRPr="00C23AB3">
        <w:rPr>
          <w:bCs/>
          <w:iCs/>
          <w:lang w:val="es-ES"/>
        </w:rPr>
        <w:t>ue debiera</w:t>
      </w:r>
      <w:r w:rsidR="00C20AF6">
        <w:rPr>
          <w:bCs/>
          <w:iCs/>
          <w:lang w:val="es-ES"/>
        </w:rPr>
        <w:t>n</w:t>
      </w:r>
      <w:r w:rsidRPr="00C23AB3">
        <w:rPr>
          <w:bCs/>
          <w:iCs/>
          <w:lang w:val="es-ES"/>
        </w:rPr>
        <w:t xml:space="preserve"> incluir las conclusiones, y se señala la importancia de in</w:t>
      </w:r>
      <w:r w:rsidR="00C20AF6">
        <w:rPr>
          <w:bCs/>
          <w:iCs/>
          <w:lang w:val="es-ES"/>
        </w:rPr>
        <w:t>corporar</w:t>
      </w:r>
      <w:r w:rsidRPr="00C23AB3">
        <w:rPr>
          <w:bCs/>
          <w:iCs/>
          <w:lang w:val="es-ES"/>
        </w:rPr>
        <w:t xml:space="preserve"> una visión desde nuestra experiencia práctica, se intercambiaron ideas sobre algunos temas relacionados con el ámbito de nuestras competencias que se están desarrollando en Comisiones paralelas, sobre el posible papel que debiéramos cumplir durante la ejecución de la sentencia, sobre la conveniencia o no de potenciar nuestras funciones en relación a la protección de la víctima</w:t>
      </w:r>
      <w:r w:rsidR="00C20AF6">
        <w:rPr>
          <w:bCs/>
          <w:iCs/>
          <w:lang w:val="es-ES"/>
        </w:rPr>
        <w:t xml:space="preserve"> y testigos</w:t>
      </w:r>
      <w:r w:rsidRPr="00C23AB3">
        <w:rPr>
          <w:bCs/>
          <w:iCs/>
          <w:lang w:val="es-ES"/>
        </w:rPr>
        <w:t>, sobre tener cuidado en no sobreabundar nuestros ámbitos de competencia y plantear sistemas de control de nuestra autonomía.</w:t>
      </w:r>
    </w:p>
    <w:p w14:paraId="2199D53C" w14:textId="73C39099" w:rsidR="00C23AB3" w:rsidRDefault="00C23AB3" w:rsidP="00C23AB3">
      <w:pPr>
        <w:pStyle w:val="Prrafodelista"/>
        <w:numPr>
          <w:ilvl w:val="0"/>
          <w:numId w:val="23"/>
        </w:numPr>
        <w:jc w:val="both"/>
        <w:rPr>
          <w:bCs/>
          <w:iCs/>
          <w:lang w:val="es-ES"/>
        </w:rPr>
      </w:pPr>
      <w:r w:rsidRPr="00C23AB3">
        <w:rPr>
          <w:bCs/>
          <w:iCs/>
          <w:lang w:val="es-ES"/>
        </w:rPr>
        <w:t xml:space="preserve">Se decide hacer una hoja de ruta con los temas que deberán ser desarrollados por la Comisión: </w:t>
      </w:r>
    </w:p>
    <w:p w14:paraId="717E0345" w14:textId="13631861" w:rsidR="006D6819" w:rsidRDefault="006D6819" w:rsidP="006D6819">
      <w:pPr>
        <w:pStyle w:val="Prrafodelista"/>
        <w:numPr>
          <w:ilvl w:val="0"/>
          <w:numId w:val="24"/>
        </w:numPr>
        <w:jc w:val="both"/>
        <w:rPr>
          <w:bCs/>
          <w:iCs/>
          <w:lang w:val="es-ES"/>
        </w:rPr>
      </w:pPr>
      <w:r>
        <w:rPr>
          <w:bCs/>
          <w:iCs/>
          <w:lang w:val="es-ES"/>
        </w:rPr>
        <w:t>Contexto histórico del origen de la Reforma y fundamentos para mantenerlo fuera del Poder Judicial y del Poder Ejecutivo.</w:t>
      </w:r>
    </w:p>
    <w:p w14:paraId="3D94E006" w14:textId="2D2DA625" w:rsidR="006D6819" w:rsidRPr="006D6819" w:rsidRDefault="006D6819" w:rsidP="006D6819">
      <w:pPr>
        <w:pStyle w:val="Prrafodelista"/>
        <w:numPr>
          <w:ilvl w:val="0"/>
          <w:numId w:val="24"/>
        </w:numPr>
        <w:jc w:val="both"/>
        <w:rPr>
          <w:bCs/>
          <w:iCs/>
          <w:lang w:val="es-ES"/>
        </w:rPr>
      </w:pPr>
      <w:r>
        <w:rPr>
          <w:bCs/>
          <w:iCs/>
          <w:lang w:val="es-ES"/>
        </w:rPr>
        <w:t>Importancia de mantener Autonomía Constitucional</w:t>
      </w:r>
    </w:p>
    <w:p w14:paraId="46564223" w14:textId="07A11252" w:rsidR="006D6819" w:rsidRDefault="006D6819" w:rsidP="006D6819">
      <w:pPr>
        <w:pStyle w:val="Prrafodelista"/>
        <w:numPr>
          <w:ilvl w:val="0"/>
          <w:numId w:val="24"/>
        </w:numPr>
        <w:jc w:val="both"/>
        <w:rPr>
          <w:bCs/>
          <w:iCs/>
          <w:lang w:val="es-ES"/>
        </w:rPr>
      </w:pPr>
      <w:r>
        <w:rPr>
          <w:bCs/>
          <w:iCs/>
          <w:lang w:val="es-ES"/>
        </w:rPr>
        <w:t>Autonomía Financiera</w:t>
      </w:r>
    </w:p>
    <w:p w14:paraId="4F1C316D" w14:textId="08BAF79D" w:rsidR="006D6819" w:rsidRDefault="006D6819" w:rsidP="006D6819">
      <w:pPr>
        <w:pStyle w:val="Prrafodelista"/>
        <w:numPr>
          <w:ilvl w:val="0"/>
          <w:numId w:val="24"/>
        </w:numPr>
        <w:jc w:val="both"/>
        <w:rPr>
          <w:bCs/>
          <w:iCs/>
          <w:lang w:val="es-ES"/>
        </w:rPr>
      </w:pPr>
      <w:r>
        <w:rPr>
          <w:bCs/>
          <w:iCs/>
          <w:lang w:val="es-ES"/>
        </w:rPr>
        <w:t>Autonomía Orgánica o Funcional</w:t>
      </w:r>
    </w:p>
    <w:p w14:paraId="64BD030B" w14:textId="795458E0" w:rsidR="006D6819" w:rsidRDefault="006D6819" w:rsidP="006D6819">
      <w:pPr>
        <w:pStyle w:val="Prrafodelista"/>
        <w:numPr>
          <w:ilvl w:val="0"/>
          <w:numId w:val="24"/>
        </w:numPr>
        <w:jc w:val="both"/>
        <w:rPr>
          <w:bCs/>
          <w:iCs/>
          <w:lang w:val="es-ES"/>
        </w:rPr>
      </w:pPr>
      <w:r>
        <w:rPr>
          <w:bCs/>
          <w:iCs/>
          <w:lang w:val="es-ES"/>
        </w:rPr>
        <w:t>Autonomía en la Gestión Jurídica</w:t>
      </w:r>
    </w:p>
    <w:p w14:paraId="315E7903" w14:textId="1E71CECF" w:rsidR="006D6819" w:rsidRDefault="006D6819" w:rsidP="006D6819">
      <w:pPr>
        <w:pStyle w:val="Prrafodelista"/>
        <w:numPr>
          <w:ilvl w:val="0"/>
          <w:numId w:val="24"/>
        </w:numPr>
        <w:jc w:val="both"/>
        <w:rPr>
          <w:bCs/>
          <w:iCs/>
          <w:lang w:val="es-ES"/>
        </w:rPr>
      </w:pPr>
      <w:r>
        <w:rPr>
          <w:bCs/>
          <w:iCs/>
          <w:lang w:val="es-ES"/>
        </w:rPr>
        <w:t>Independencia v/s Jerarquía</w:t>
      </w:r>
    </w:p>
    <w:p w14:paraId="161AD533" w14:textId="197DE9D8" w:rsidR="006D6819" w:rsidRDefault="006D6819" w:rsidP="006D6819">
      <w:pPr>
        <w:pStyle w:val="Prrafodelista"/>
        <w:numPr>
          <w:ilvl w:val="0"/>
          <w:numId w:val="24"/>
        </w:numPr>
        <w:jc w:val="both"/>
        <w:rPr>
          <w:bCs/>
          <w:iCs/>
          <w:lang w:val="es-ES"/>
        </w:rPr>
      </w:pPr>
      <w:r>
        <w:rPr>
          <w:bCs/>
          <w:iCs/>
          <w:lang w:val="es-ES"/>
        </w:rPr>
        <w:t xml:space="preserve">Conveniencia </w:t>
      </w:r>
    </w:p>
    <w:p w14:paraId="0F17A768" w14:textId="5C6D04B4" w:rsidR="006D6819" w:rsidRDefault="006D6819" w:rsidP="006D6819">
      <w:pPr>
        <w:pStyle w:val="Prrafodelista"/>
        <w:numPr>
          <w:ilvl w:val="0"/>
          <w:numId w:val="24"/>
        </w:numPr>
        <w:jc w:val="both"/>
        <w:rPr>
          <w:bCs/>
          <w:iCs/>
          <w:lang w:val="es-ES"/>
        </w:rPr>
      </w:pPr>
      <w:r>
        <w:rPr>
          <w:bCs/>
          <w:iCs/>
          <w:lang w:val="es-ES"/>
        </w:rPr>
        <w:t>Nuevas Funciones del MP</w:t>
      </w:r>
    </w:p>
    <w:p w14:paraId="0E80CBA1" w14:textId="17E1971D" w:rsidR="006D6819" w:rsidRDefault="006D6819" w:rsidP="006D6819">
      <w:pPr>
        <w:pStyle w:val="Prrafodelista"/>
        <w:numPr>
          <w:ilvl w:val="0"/>
          <w:numId w:val="24"/>
        </w:numPr>
        <w:jc w:val="both"/>
        <w:rPr>
          <w:bCs/>
          <w:iCs/>
          <w:lang w:val="es-ES"/>
        </w:rPr>
      </w:pPr>
      <w:r>
        <w:rPr>
          <w:bCs/>
          <w:iCs/>
          <w:lang w:val="es-ES"/>
        </w:rPr>
        <w:t>Acción Penal Publica</w:t>
      </w:r>
    </w:p>
    <w:p w14:paraId="6DB019FB" w14:textId="2EDC88DA" w:rsidR="006D6819" w:rsidRDefault="006D6819" w:rsidP="006D6819">
      <w:pPr>
        <w:pStyle w:val="Prrafodelista"/>
        <w:numPr>
          <w:ilvl w:val="0"/>
          <w:numId w:val="24"/>
        </w:numPr>
        <w:jc w:val="both"/>
        <w:rPr>
          <w:bCs/>
          <w:iCs/>
          <w:lang w:val="es-ES"/>
        </w:rPr>
      </w:pPr>
      <w:r>
        <w:rPr>
          <w:bCs/>
          <w:iCs/>
          <w:lang w:val="es-ES"/>
        </w:rPr>
        <w:t>Fase de ejecución</w:t>
      </w:r>
    </w:p>
    <w:p w14:paraId="5D7ADC8C" w14:textId="2990C6D6" w:rsidR="006D6819" w:rsidRDefault="006D6819" w:rsidP="006D6819">
      <w:pPr>
        <w:pStyle w:val="Prrafodelista"/>
        <w:numPr>
          <w:ilvl w:val="0"/>
          <w:numId w:val="24"/>
        </w:numPr>
        <w:jc w:val="both"/>
        <w:rPr>
          <w:bCs/>
          <w:iCs/>
          <w:lang w:val="es-ES"/>
        </w:rPr>
      </w:pPr>
      <w:r>
        <w:rPr>
          <w:bCs/>
          <w:iCs/>
          <w:lang w:val="es-ES"/>
        </w:rPr>
        <w:t>Sistemas de control de la autonomía.</w:t>
      </w:r>
    </w:p>
    <w:p w14:paraId="3228DAC8" w14:textId="62665A3F" w:rsidR="006D6819" w:rsidRDefault="006D6819" w:rsidP="006D6819">
      <w:pPr>
        <w:pStyle w:val="Prrafodelista"/>
        <w:numPr>
          <w:ilvl w:val="0"/>
          <w:numId w:val="24"/>
        </w:numPr>
        <w:jc w:val="both"/>
        <w:rPr>
          <w:bCs/>
          <w:iCs/>
          <w:lang w:val="es-ES"/>
        </w:rPr>
      </w:pPr>
      <w:r>
        <w:rPr>
          <w:bCs/>
          <w:iCs/>
          <w:lang w:val="es-ES"/>
        </w:rPr>
        <w:t xml:space="preserve">Comisión o Unidad especializad en Delitos de Corrupción y en Delitos de Derechos Humanos. </w:t>
      </w:r>
    </w:p>
    <w:p w14:paraId="0BA0FE74" w14:textId="76B1406B" w:rsidR="006D6819" w:rsidRPr="006D6819" w:rsidRDefault="006D6819" w:rsidP="006D6819">
      <w:pPr>
        <w:pStyle w:val="Prrafodelista"/>
        <w:numPr>
          <w:ilvl w:val="0"/>
          <w:numId w:val="24"/>
        </w:numPr>
        <w:jc w:val="both"/>
        <w:rPr>
          <w:bCs/>
          <w:iCs/>
          <w:lang w:val="es-ES"/>
        </w:rPr>
      </w:pPr>
      <w:r>
        <w:rPr>
          <w:bCs/>
          <w:iCs/>
          <w:lang w:val="es-ES"/>
        </w:rPr>
        <w:lastRenderedPageBreak/>
        <w:t xml:space="preserve">Política criminal (selección en la persecución) </w:t>
      </w:r>
    </w:p>
    <w:p w14:paraId="63B2BCE4" w14:textId="77777777" w:rsidR="00C23AB3" w:rsidRDefault="00C23AB3" w:rsidP="00CE0548">
      <w:pPr>
        <w:jc w:val="both"/>
        <w:rPr>
          <w:bCs/>
          <w:iCs/>
          <w:lang w:val="es-ES"/>
        </w:rPr>
      </w:pPr>
    </w:p>
    <w:p w14:paraId="24D2B7B8" w14:textId="5AD660B5" w:rsidR="00CD01A1" w:rsidRPr="00134F07" w:rsidRDefault="00CD01A1" w:rsidP="00CD01A1">
      <w:pPr>
        <w:jc w:val="both"/>
        <w:rPr>
          <w:bCs/>
          <w:iCs/>
        </w:rPr>
      </w:pPr>
      <w:r>
        <w:rPr>
          <w:bCs/>
          <w:iCs/>
        </w:rPr>
        <w:t xml:space="preserve">Se pone fin a la sesión.  </w:t>
      </w:r>
    </w:p>
    <w:sectPr w:rsidR="00CD01A1" w:rsidRPr="00134F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CA8"/>
    <w:multiLevelType w:val="hybridMultilevel"/>
    <w:tmpl w:val="0E5409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7C40F54"/>
    <w:multiLevelType w:val="hybridMultilevel"/>
    <w:tmpl w:val="C5781C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CA494C"/>
    <w:multiLevelType w:val="hybridMultilevel"/>
    <w:tmpl w:val="0C4E6FEC"/>
    <w:lvl w:ilvl="0" w:tplc="9B0A58B8">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
    <w:nsid w:val="120A30B3"/>
    <w:multiLevelType w:val="hybridMultilevel"/>
    <w:tmpl w:val="14A095AC"/>
    <w:lvl w:ilvl="0" w:tplc="EB7EF434">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4CE4C49"/>
    <w:multiLevelType w:val="hybridMultilevel"/>
    <w:tmpl w:val="98E291B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18593FB2"/>
    <w:multiLevelType w:val="hybridMultilevel"/>
    <w:tmpl w:val="84D2CB8C"/>
    <w:lvl w:ilvl="0" w:tplc="3FD67DF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DF3301A"/>
    <w:multiLevelType w:val="hybridMultilevel"/>
    <w:tmpl w:val="4FF4C7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3616E87"/>
    <w:multiLevelType w:val="hybridMultilevel"/>
    <w:tmpl w:val="F182B74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236B78AA"/>
    <w:multiLevelType w:val="hybridMultilevel"/>
    <w:tmpl w:val="D82A6F52"/>
    <w:lvl w:ilvl="0" w:tplc="3FD67DF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87F4AB4"/>
    <w:multiLevelType w:val="hybridMultilevel"/>
    <w:tmpl w:val="BCD2427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C8A61A8"/>
    <w:multiLevelType w:val="hybridMultilevel"/>
    <w:tmpl w:val="8BD633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2F4D602F"/>
    <w:multiLevelType w:val="hybridMultilevel"/>
    <w:tmpl w:val="90745F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37AB63F4"/>
    <w:multiLevelType w:val="hybridMultilevel"/>
    <w:tmpl w:val="E26C066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3A034227"/>
    <w:multiLevelType w:val="hybridMultilevel"/>
    <w:tmpl w:val="2034F3DE"/>
    <w:lvl w:ilvl="0" w:tplc="BC20C9D2">
      <w:start w:val="1"/>
      <w:numFmt w:val="lowerLetter"/>
      <w:lvlText w:val="%1)"/>
      <w:lvlJc w:val="left"/>
      <w:pPr>
        <w:ind w:left="2136" w:hanging="360"/>
      </w:pPr>
      <w:rPr>
        <w:rFonts w:hint="default"/>
      </w:r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14">
    <w:nsid w:val="3F4904F7"/>
    <w:multiLevelType w:val="hybridMultilevel"/>
    <w:tmpl w:val="28B2BA40"/>
    <w:lvl w:ilvl="0" w:tplc="040A001B">
      <w:start w:val="1"/>
      <w:numFmt w:val="lowerRoman"/>
      <w:lvlText w:val="%1."/>
      <w:lvlJc w:val="right"/>
      <w:pPr>
        <w:ind w:left="2496" w:hanging="360"/>
      </w:pPr>
    </w:lvl>
    <w:lvl w:ilvl="1" w:tplc="040A0019" w:tentative="1">
      <w:start w:val="1"/>
      <w:numFmt w:val="lowerLetter"/>
      <w:lvlText w:val="%2."/>
      <w:lvlJc w:val="left"/>
      <w:pPr>
        <w:ind w:left="3216" w:hanging="360"/>
      </w:pPr>
    </w:lvl>
    <w:lvl w:ilvl="2" w:tplc="040A001B" w:tentative="1">
      <w:start w:val="1"/>
      <w:numFmt w:val="lowerRoman"/>
      <w:lvlText w:val="%3."/>
      <w:lvlJc w:val="right"/>
      <w:pPr>
        <w:ind w:left="3936" w:hanging="180"/>
      </w:pPr>
    </w:lvl>
    <w:lvl w:ilvl="3" w:tplc="040A000F" w:tentative="1">
      <w:start w:val="1"/>
      <w:numFmt w:val="decimal"/>
      <w:lvlText w:val="%4."/>
      <w:lvlJc w:val="left"/>
      <w:pPr>
        <w:ind w:left="4656" w:hanging="360"/>
      </w:pPr>
    </w:lvl>
    <w:lvl w:ilvl="4" w:tplc="040A0019" w:tentative="1">
      <w:start w:val="1"/>
      <w:numFmt w:val="lowerLetter"/>
      <w:lvlText w:val="%5."/>
      <w:lvlJc w:val="left"/>
      <w:pPr>
        <w:ind w:left="5376" w:hanging="360"/>
      </w:pPr>
    </w:lvl>
    <w:lvl w:ilvl="5" w:tplc="040A001B" w:tentative="1">
      <w:start w:val="1"/>
      <w:numFmt w:val="lowerRoman"/>
      <w:lvlText w:val="%6."/>
      <w:lvlJc w:val="right"/>
      <w:pPr>
        <w:ind w:left="6096" w:hanging="180"/>
      </w:pPr>
    </w:lvl>
    <w:lvl w:ilvl="6" w:tplc="040A000F" w:tentative="1">
      <w:start w:val="1"/>
      <w:numFmt w:val="decimal"/>
      <w:lvlText w:val="%7."/>
      <w:lvlJc w:val="left"/>
      <w:pPr>
        <w:ind w:left="6816" w:hanging="360"/>
      </w:pPr>
    </w:lvl>
    <w:lvl w:ilvl="7" w:tplc="040A0019" w:tentative="1">
      <w:start w:val="1"/>
      <w:numFmt w:val="lowerLetter"/>
      <w:lvlText w:val="%8."/>
      <w:lvlJc w:val="left"/>
      <w:pPr>
        <w:ind w:left="7536" w:hanging="360"/>
      </w:pPr>
    </w:lvl>
    <w:lvl w:ilvl="8" w:tplc="040A001B" w:tentative="1">
      <w:start w:val="1"/>
      <w:numFmt w:val="lowerRoman"/>
      <w:lvlText w:val="%9."/>
      <w:lvlJc w:val="right"/>
      <w:pPr>
        <w:ind w:left="8256" w:hanging="180"/>
      </w:pPr>
    </w:lvl>
  </w:abstractNum>
  <w:abstractNum w:abstractNumId="15">
    <w:nsid w:val="42643A68"/>
    <w:multiLevelType w:val="hybridMultilevel"/>
    <w:tmpl w:val="D7568C50"/>
    <w:lvl w:ilvl="0" w:tplc="3FD67DF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F69278E"/>
    <w:multiLevelType w:val="multilevel"/>
    <w:tmpl w:val="4FE0953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B27A98"/>
    <w:multiLevelType w:val="hybridMultilevel"/>
    <w:tmpl w:val="58788E90"/>
    <w:lvl w:ilvl="0" w:tplc="57667BC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467148E"/>
    <w:multiLevelType w:val="hybridMultilevel"/>
    <w:tmpl w:val="9426DCCA"/>
    <w:lvl w:ilvl="0" w:tplc="EB7EF434">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DF36472"/>
    <w:multiLevelType w:val="hybridMultilevel"/>
    <w:tmpl w:val="79C273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568789C"/>
    <w:multiLevelType w:val="hybridMultilevel"/>
    <w:tmpl w:val="3F3E8620"/>
    <w:lvl w:ilvl="0" w:tplc="EB7EF434">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E387AF6"/>
    <w:multiLevelType w:val="hybridMultilevel"/>
    <w:tmpl w:val="6B8078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nsid w:val="7EE61755"/>
    <w:multiLevelType w:val="hybridMultilevel"/>
    <w:tmpl w:val="8838406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7"/>
  </w:num>
  <w:num w:numId="4">
    <w:abstractNumId w:val="13"/>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9"/>
  </w:num>
  <w:num w:numId="10">
    <w:abstractNumId w:val="7"/>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1"/>
  </w:num>
  <w:num w:numId="15">
    <w:abstractNumId w:val="20"/>
  </w:num>
  <w:num w:numId="16">
    <w:abstractNumId w:val="18"/>
  </w:num>
  <w:num w:numId="17">
    <w:abstractNumId w:val="21"/>
  </w:num>
  <w:num w:numId="18">
    <w:abstractNumId w:val="15"/>
  </w:num>
  <w:num w:numId="19">
    <w:abstractNumId w:val="22"/>
  </w:num>
  <w:num w:numId="20">
    <w:abstractNumId w:val="6"/>
  </w:num>
  <w:num w:numId="21">
    <w:abstractNumId w:val="5"/>
  </w:num>
  <w:num w:numId="22">
    <w:abstractNumId w:val="8"/>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E1"/>
    <w:rsid w:val="00096EB3"/>
    <w:rsid w:val="000A537B"/>
    <w:rsid w:val="000C1D6A"/>
    <w:rsid w:val="000C22FC"/>
    <w:rsid w:val="000D5AAF"/>
    <w:rsid w:val="00102056"/>
    <w:rsid w:val="001021E7"/>
    <w:rsid w:val="00134F07"/>
    <w:rsid w:val="0017075E"/>
    <w:rsid w:val="00180AA0"/>
    <w:rsid w:val="001C7CC6"/>
    <w:rsid w:val="002450E1"/>
    <w:rsid w:val="00362F74"/>
    <w:rsid w:val="00402D65"/>
    <w:rsid w:val="00417F59"/>
    <w:rsid w:val="00430FD6"/>
    <w:rsid w:val="00447F51"/>
    <w:rsid w:val="004909C2"/>
    <w:rsid w:val="004F6AB8"/>
    <w:rsid w:val="00594DA1"/>
    <w:rsid w:val="005B7840"/>
    <w:rsid w:val="005D7075"/>
    <w:rsid w:val="00672823"/>
    <w:rsid w:val="006D6819"/>
    <w:rsid w:val="0079418D"/>
    <w:rsid w:val="007B12E7"/>
    <w:rsid w:val="008179BD"/>
    <w:rsid w:val="00840E8F"/>
    <w:rsid w:val="00886D2C"/>
    <w:rsid w:val="008946B7"/>
    <w:rsid w:val="008A7419"/>
    <w:rsid w:val="008B387B"/>
    <w:rsid w:val="009319B5"/>
    <w:rsid w:val="009343CD"/>
    <w:rsid w:val="00972768"/>
    <w:rsid w:val="00993519"/>
    <w:rsid w:val="009B2E92"/>
    <w:rsid w:val="009D6C66"/>
    <w:rsid w:val="00A603DA"/>
    <w:rsid w:val="00B01FB9"/>
    <w:rsid w:val="00B418E5"/>
    <w:rsid w:val="00BC1B89"/>
    <w:rsid w:val="00C12A74"/>
    <w:rsid w:val="00C20AF6"/>
    <w:rsid w:val="00C23AB3"/>
    <w:rsid w:val="00CC1C5E"/>
    <w:rsid w:val="00CC2D8F"/>
    <w:rsid w:val="00CD01A1"/>
    <w:rsid w:val="00CE0548"/>
    <w:rsid w:val="00D02445"/>
    <w:rsid w:val="00D07907"/>
    <w:rsid w:val="00D403FC"/>
    <w:rsid w:val="00D645FB"/>
    <w:rsid w:val="00DE00A8"/>
    <w:rsid w:val="00E72DAB"/>
    <w:rsid w:val="00E844F4"/>
    <w:rsid w:val="00F42B5E"/>
    <w:rsid w:val="00F470BD"/>
    <w:rsid w:val="00F5070A"/>
    <w:rsid w:val="00F77D85"/>
    <w:rsid w:val="00FB03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D6A"/>
    <w:pPr>
      <w:ind w:left="720"/>
      <w:contextualSpacing/>
    </w:pPr>
  </w:style>
  <w:style w:type="character" w:styleId="Hipervnculo">
    <w:name w:val="Hyperlink"/>
    <w:basedOn w:val="Fuentedeprrafopredeter"/>
    <w:uiPriority w:val="99"/>
    <w:unhideWhenUsed/>
    <w:rsid w:val="009D6C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D6A"/>
    <w:pPr>
      <w:ind w:left="720"/>
      <w:contextualSpacing/>
    </w:pPr>
  </w:style>
  <w:style w:type="character" w:styleId="Hipervnculo">
    <w:name w:val="Hyperlink"/>
    <w:basedOn w:val="Fuentedeprrafopredeter"/>
    <w:uiPriority w:val="99"/>
    <w:unhideWhenUsed/>
    <w:rsid w:val="009D6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6538">
      <w:bodyDiv w:val="1"/>
      <w:marLeft w:val="0"/>
      <w:marRight w:val="0"/>
      <w:marTop w:val="0"/>
      <w:marBottom w:val="0"/>
      <w:divBdr>
        <w:top w:val="none" w:sz="0" w:space="0" w:color="auto"/>
        <w:left w:val="none" w:sz="0" w:space="0" w:color="auto"/>
        <w:bottom w:val="none" w:sz="0" w:space="0" w:color="auto"/>
        <w:right w:val="none" w:sz="0" w:space="0" w:color="auto"/>
      </w:divBdr>
    </w:div>
    <w:div w:id="1061058014">
      <w:bodyDiv w:val="1"/>
      <w:marLeft w:val="0"/>
      <w:marRight w:val="0"/>
      <w:marTop w:val="0"/>
      <w:marBottom w:val="0"/>
      <w:divBdr>
        <w:top w:val="none" w:sz="0" w:space="0" w:color="auto"/>
        <w:left w:val="none" w:sz="0" w:space="0" w:color="auto"/>
        <w:bottom w:val="none" w:sz="0" w:space="0" w:color="auto"/>
        <w:right w:val="none" w:sz="0" w:space="0" w:color="auto"/>
      </w:divBdr>
      <w:divsChild>
        <w:div w:id="796262785">
          <w:marLeft w:val="0"/>
          <w:marRight w:val="0"/>
          <w:marTop w:val="0"/>
          <w:marBottom w:val="0"/>
          <w:divBdr>
            <w:top w:val="none" w:sz="0" w:space="0" w:color="auto"/>
            <w:left w:val="none" w:sz="0" w:space="0" w:color="auto"/>
            <w:bottom w:val="none" w:sz="0" w:space="0" w:color="auto"/>
            <w:right w:val="none" w:sz="0" w:space="0" w:color="auto"/>
          </w:divBdr>
          <w:divsChild>
            <w:div w:id="579098830">
              <w:marLeft w:val="0"/>
              <w:marRight w:val="0"/>
              <w:marTop w:val="0"/>
              <w:marBottom w:val="0"/>
              <w:divBdr>
                <w:top w:val="none" w:sz="0" w:space="0" w:color="auto"/>
                <w:left w:val="none" w:sz="0" w:space="0" w:color="auto"/>
                <w:bottom w:val="none" w:sz="0" w:space="0" w:color="auto"/>
                <w:right w:val="none" w:sz="0" w:space="0" w:color="auto"/>
              </w:divBdr>
            </w:div>
            <w:div w:id="935481591">
              <w:marLeft w:val="0"/>
              <w:marRight w:val="0"/>
              <w:marTop w:val="0"/>
              <w:marBottom w:val="0"/>
              <w:divBdr>
                <w:top w:val="none" w:sz="0" w:space="0" w:color="auto"/>
                <w:left w:val="none" w:sz="0" w:space="0" w:color="auto"/>
                <w:bottom w:val="none" w:sz="0" w:space="0" w:color="auto"/>
                <w:right w:val="none" w:sz="0" w:space="0" w:color="auto"/>
              </w:divBdr>
              <w:divsChild>
                <w:div w:id="1241912092">
                  <w:marLeft w:val="0"/>
                  <w:marRight w:val="0"/>
                  <w:marTop w:val="0"/>
                  <w:marBottom w:val="0"/>
                  <w:divBdr>
                    <w:top w:val="none" w:sz="0" w:space="0" w:color="auto"/>
                    <w:left w:val="none" w:sz="0" w:space="0" w:color="auto"/>
                    <w:bottom w:val="none" w:sz="0" w:space="0" w:color="auto"/>
                    <w:right w:val="none" w:sz="0" w:space="0" w:color="auto"/>
                  </w:divBdr>
                  <w:divsChild>
                    <w:div w:id="20242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57023">
      <w:bodyDiv w:val="1"/>
      <w:marLeft w:val="0"/>
      <w:marRight w:val="0"/>
      <w:marTop w:val="0"/>
      <w:marBottom w:val="0"/>
      <w:divBdr>
        <w:top w:val="none" w:sz="0" w:space="0" w:color="auto"/>
        <w:left w:val="none" w:sz="0" w:space="0" w:color="auto"/>
        <w:bottom w:val="none" w:sz="0" w:space="0" w:color="auto"/>
        <w:right w:val="none" w:sz="0" w:space="0" w:color="auto"/>
      </w:divBdr>
    </w:div>
    <w:div w:id="1434084328">
      <w:bodyDiv w:val="1"/>
      <w:marLeft w:val="0"/>
      <w:marRight w:val="0"/>
      <w:marTop w:val="0"/>
      <w:marBottom w:val="0"/>
      <w:divBdr>
        <w:top w:val="none" w:sz="0" w:space="0" w:color="auto"/>
        <w:left w:val="none" w:sz="0" w:space="0" w:color="auto"/>
        <w:bottom w:val="none" w:sz="0" w:space="0" w:color="auto"/>
        <w:right w:val="none" w:sz="0" w:space="0" w:color="auto"/>
      </w:divBdr>
    </w:div>
    <w:div w:id="14736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0D82-D3AE-431C-B817-5957C714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segura gomez</dc:creator>
  <cp:lastModifiedBy>Paola Castiglione Gonzalez</cp:lastModifiedBy>
  <cp:revision>5</cp:revision>
  <dcterms:created xsi:type="dcterms:W3CDTF">2021-06-10T17:55:00Z</dcterms:created>
  <dcterms:modified xsi:type="dcterms:W3CDTF">2021-06-10T21:50:00Z</dcterms:modified>
</cp:coreProperties>
</file>