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9036F" w14:textId="77777777" w:rsidR="00CC1C5E" w:rsidRPr="00CE0548" w:rsidRDefault="00CC1C5E" w:rsidP="00CE0548">
      <w:pPr>
        <w:jc w:val="center"/>
        <w:rPr>
          <w:b/>
          <w:bCs/>
          <w:u w:val="single"/>
          <w:lang w:val="es-ES"/>
        </w:rPr>
      </w:pPr>
      <w:r w:rsidRPr="00CE0548">
        <w:rPr>
          <w:b/>
          <w:bCs/>
          <w:iCs/>
          <w:u w:val="single"/>
          <w:lang w:val="es-ES"/>
        </w:rPr>
        <w:t>ACTA</w:t>
      </w:r>
      <w:r w:rsidRPr="00CE0548">
        <w:rPr>
          <w:b/>
          <w:bCs/>
          <w:u w:val="single"/>
          <w:lang w:val="es-ES"/>
        </w:rPr>
        <w:t>.</w:t>
      </w:r>
    </w:p>
    <w:p w14:paraId="5935AAB1" w14:textId="77777777" w:rsidR="00CC1C5E" w:rsidRPr="00CE0548" w:rsidRDefault="00CC1C5E" w:rsidP="00CE0548">
      <w:pPr>
        <w:jc w:val="both"/>
        <w:rPr>
          <w:bCs/>
          <w:lang w:val="es-ES"/>
        </w:rPr>
      </w:pPr>
    </w:p>
    <w:p w14:paraId="7AE21B65" w14:textId="74436EEB" w:rsidR="00CC1C5E" w:rsidRPr="00CE0548" w:rsidRDefault="00CC1C5E" w:rsidP="00CE0548">
      <w:pPr>
        <w:jc w:val="both"/>
        <w:rPr>
          <w:b/>
          <w:bCs/>
          <w:i/>
          <w:u w:val="single"/>
          <w:lang w:val="es-ES"/>
        </w:rPr>
      </w:pPr>
      <w:r w:rsidRPr="00CE0548">
        <w:rPr>
          <w:b/>
          <w:bCs/>
          <w:i/>
          <w:u w:val="single"/>
          <w:lang w:val="es-ES"/>
        </w:rPr>
        <w:t xml:space="preserve">1.- </w:t>
      </w:r>
      <w:r w:rsidR="00D645FB">
        <w:rPr>
          <w:b/>
          <w:bCs/>
          <w:i/>
          <w:iCs/>
          <w:u w:val="single"/>
          <w:lang w:val="es-ES"/>
        </w:rPr>
        <w:t>TERCERA</w:t>
      </w:r>
      <w:r w:rsidRPr="00CE0548">
        <w:rPr>
          <w:b/>
          <w:bCs/>
          <w:i/>
          <w:iCs/>
          <w:u w:val="single"/>
          <w:lang w:val="es-ES"/>
        </w:rPr>
        <w:t xml:space="preserve"> SESIÓN COMISIÓN 1</w:t>
      </w:r>
      <w:r w:rsidRPr="00CE0548">
        <w:rPr>
          <w:b/>
          <w:bCs/>
          <w:i/>
          <w:u w:val="single"/>
          <w:lang w:val="es-ES"/>
        </w:rPr>
        <w:t xml:space="preserve"> </w:t>
      </w:r>
      <w:r w:rsidRPr="00CE0548">
        <w:rPr>
          <w:b/>
          <w:bCs/>
          <w:i/>
          <w:iCs/>
          <w:u w:val="single"/>
          <w:lang w:val="es-ES"/>
        </w:rPr>
        <w:t>“Autonomía, Independencia y Ámbito de competencias.”</w:t>
      </w:r>
      <w:r w:rsidRPr="00CE0548">
        <w:rPr>
          <w:b/>
          <w:bCs/>
          <w:i/>
          <w:u w:val="single"/>
          <w:lang w:val="es-ES"/>
        </w:rPr>
        <w:t xml:space="preserve"> </w:t>
      </w:r>
    </w:p>
    <w:p w14:paraId="4F41DC64" w14:textId="77777777" w:rsidR="00CC1C5E" w:rsidRPr="00CE0548" w:rsidRDefault="00CC1C5E" w:rsidP="00CE0548">
      <w:pPr>
        <w:jc w:val="both"/>
        <w:rPr>
          <w:bCs/>
          <w:u w:val="single"/>
          <w:lang w:val="es-ES"/>
        </w:rPr>
      </w:pPr>
    </w:p>
    <w:p w14:paraId="2CB0B4FB" w14:textId="74CEEFD7" w:rsidR="00CC1C5E" w:rsidRPr="00CE0548" w:rsidRDefault="00CC1C5E" w:rsidP="00CE0548">
      <w:pPr>
        <w:jc w:val="both"/>
        <w:rPr>
          <w:bCs/>
          <w:lang w:val="es-ES"/>
        </w:rPr>
      </w:pPr>
      <w:r w:rsidRPr="00CE0548">
        <w:rPr>
          <w:b/>
          <w:bCs/>
          <w:i/>
          <w:u w:val="single"/>
          <w:lang w:val="es-ES"/>
        </w:rPr>
        <w:t xml:space="preserve">2.- </w:t>
      </w:r>
      <w:r w:rsidRPr="00CE0548">
        <w:rPr>
          <w:b/>
          <w:bCs/>
          <w:i/>
          <w:iCs/>
          <w:u w:val="single"/>
          <w:lang w:val="es-ES"/>
        </w:rPr>
        <w:t>FECHA DE LA SESIÓN</w:t>
      </w:r>
      <w:r w:rsidR="00102056">
        <w:rPr>
          <w:b/>
          <w:bCs/>
          <w:i/>
          <w:u w:val="single"/>
          <w:lang w:val="es-ES"/>
        </w:rPr>
        <w:t>:</w:t>
      </w:r>
      <w:r w:rsidR="00102056">
        <w:rPr>
          <w:bCs/>
          <w:lang w:val="es-ES"/>
        </w:rPr>
        <w:t xml:space="preserve"> 0</w:t>
      </w:r>
      <w:r w:rsidR="00F77D85">
        <w:rPr>
          <w:bCs/>
          <w:lang w:val="es-ES"/>
        </w:rPr>
        <w:t>7</w:t>
      </w:r>
      <w:r w:rsidRPr="00CE0548">
        <w:rPr>
          <w:bCs/>
          <w:lang w:val="es-ES"/>
        </w:rPr>
        <w:t>.0</w:t>
      </w:r>
      <w:r w:rsidR="00102056">
        <w:rPr>
          <w:bCs/>
          <w:lang w:val="es-ES"/>
        </w:rPr>
        <w:t>6</w:t>
      </w:r>
      <w:r w:rsidRPr="00CE0548">
        <w:rPr>
          <w:bCs/>
          <w:lang w:val="es-ES"/>
        </w:rPr>
        <w:t xml:space="preserve">.2021, entre las </w:t>
      </w:r>
      <w:r w:rsidR="00102056">
        <w:rPr>
          <w:bCs/>
          <w:lang w:val="es-ES"/>
        </w:rPr>
        <w:t>18</w:t>
      </w:r>
      <w:r w:rsidR="00F77D85">
        <w:rPr>
          <w:bCs/>
          <w:lang w:val="es-ES"/>
        </w:rPr>
        <w:t>.0</w:t>
      </w:r>
      <w:r w:rsidRPr="00CE0548">
        <w:rPr>
          <w:bCs/>
          <w:lang w:val="es-ES"/>
        </w:rPr>
        <w:t xml:space="preserve">0 </w:t>
      </w:r>
      <w:proofErr w:type="spellStart"/>
      <w:r w:rsidR="00102056">
        <w:rPr>
          <w:bCs/>
          <w:lang w:val="es-ES"/>
        </w:rPr>
        <w:t>hrs</w:t>
      </w:r>
      <w:proofErr w:type="spellEnd"/>
      <w:r w:rsidR="00102056">
        <w:rPr>
          <w:bCs/>
          <w:lang w:val="es-ES"/>
        </w:rPr>
        <w:t xml:space="preserve"> </w:t>
      </w:r>
      <w:r w:rsidRPr="00CE0548">
        <w:rPr>
          <w:bCs/>
          <w:lang w:val="es-ES"/>
        </w:rPr>
        <w:t xml:space="preserve">y las </w:t>
      </w:r>
      <w:r w:rsidR="00F77D85">
        <w:rPr>
          <w:bCs/>
          <w:lang w:val="es-ES"/>
        </w:rPr>
        <w:t>20.00</w:t>
      </w:r>
      <w:r w:rsidRPr="00CE0548">
        <w:rPr>
          <w:bCs/>
          <w:lang w:val="es-ES"/>
        </w:rPr>
        <w:t xml:space="preserve"> </w:t>
      </w:r>
      <w:proofErr w:type="spellStart"/>
      <w:r w:rsidRPr="00CE0548">
        <w:rPr>
          <w:bCs/>
          <w:lang w:val="es-ES"/>
        </w:rPr>
        <w:t>hrs</w:t>
      </w:r>
      <w:proofErr w:type="spellEnd"/>
      <w:r w:rsidRPr="00CE0548">
        <w:rPr>
          <w:bCs/>
          <w:lang w:val="es-ES"/>
        </w:rPr>
        <w:t>.</w:t>
      </w:r>
    </w:p>
    <w:p w14:paraId="121BD40F" w14:textId="77777777" w:rsidR="00CC1C5E" w:rsidRPr="00CE0548" w:rsidRDefault="00CC1C5E" w:rsidP="00CE0548">
      <w:pPr>
        <w:jc w:val="both"/>
        <w:rPr>
          <w:bCs/>
          <w:lang w:val="es-ES"/>
        </w:rPr>
      </w:pPr>
    </w:p>
    <w:p w14:paraId="41D40C22" w14:textId="7EE24618" w:rsidR="00F77D85" w:rsidRDefault="00F77D85" w:rsidP="00CE0548">
      <w:pPr>
        <w:jc w:val="both"/>
        <w:rPr>
          <w:bCs/>
          <w:lang w:val="es-ES"/>
        </w:rPr>
      </w:pPr>
      <w:r>
        <w:rPr>
          <w:b/>
          <w:bCs/>
          <w:i/>
          <w:u w:val="single"/>
          <w:lang w:val="es-ES"/>
        </w:rPr>
        <w:t xml:space="preserve">3.- INVITADOS. </w:t>
      </w:r>
    </w:p>
    <w:p w14:paraId="49A80D71" w14:textId="3B6CF8F5" w:rsidR="00F77D85" w:rsidRDefault="00F77D85" w:rsidP="00CE0548">
      <w:pPr>
        <w:jc w:val="both"/>
        <w:rPr>
          <w:bCs/>
          <w:lang w:val="es-ES"/>
        </w:rPr>
      </w:pPr>
      <w:r>
        <w:rPr>
          <w:bCs/>
          <w:lang w:val="es-ES"/>
        </w:rPr>
        <w:t>Prof. Claudio Moraga</w:t>
      </w:r>
    </w:p>
    <w:p w14:paraId="180CBAF5" w14:textId="66EC8878" w:rsidR="00F77D85" w:rsidRDefault="00F77D85" w:rsidP="00CE0548">
      <w:pPr>
        <w:jc w:val="both"/>
        <w:rPr>
          <w:bCs/>
          <w:lang w:val="es-ES"/>
        </w:rPr>
      </w:pPr>
      <w:r>
        <w:rPr>
          <w:bCs/>
          <w:lang w:val="es-ES"/>
        </w:rPr>
        <w:t>Flavia Carbonell</w:t>
      </w:r>
    </w:p>
    <w:p w14:paraId="5E97B26F" w14:textId="77777777" w:rsidR="00F77D85" w:rsidRPr="00F77D85" w:rsidRDefault="00F77D85" w:rsidP="00CE0548">
      <w:pPr>
        <w:jc w:val="both"/>
        <w:rPr>
          <w:bCs/>
          <w:lang w:val="es-ES"/>
        </w:rPr>
      </w:pPr>
    </w:p>
    <w:p w14:paraId="50A2F2E1" w14:textId="77D27B34" w:rsidR="00CC1C5E" w:rsidRPr="00CE0548" w:rsidRDefault="00F5070A" w:rsidP="00CE0548">
      <w:pPr>
        <w:jc w:val="both"/>
        <w:rPr>
          <w:b/>
          <w:bCs/>
          <w:i/>
          <w:u w:val="single"/>
          <w:lang w:val="es-ES"/>
        </w:rPr>
      </w:pPr>
      <w:r>
        <w:rPr>
          <w:b/>
          <w:bCs/>
          <w:i/>
          <w:u w:val="single"/>
          <w:lang w:val="es-ES"/>
        </w:rPr>
        <w:t>4</w:t>
      </w:r>
      <w:r w:rsidR="00CC1C5E" w:rsidRPr="00CE0548">
        <w:rPr>
          <w:b/>
          <w:bCs/>
          <w:i/>
          <w:u w:val="single"/>
          <w:lang w:val="es-ES"/>
        </w:rPr>
        <w:t xml:space="preserve">.- </w:t>
      </w:r>
      <w:r>
        <w:rPr>
          <w:b/>
          <w:bCs/>
          <w:i/>
          <w:u w:val="single"/>
          <w:lang w:val="es-ES"/>
        </w:rPr>
        <w:t>ASISTENTES</w:t>
      </w:r>
      <w:r w:rsidR="00CC1C5E" w:rsidRPr="00CE0548">
        <w:rPr>
          <w:b/>
          <w:bCs/>
          <w:i/>
          <w:iCs/>
          <w:u w:val="single"/>
          <w:lang w:val="es-ES"/>
        </w:rPr>
        <w:t>:</w:t>
      </w:r>
    </w:p>
    <w:p w14:paraId="56D0105F" w14:textId="77777777" w:rsidR="00102056" w:rsidRPr="00D645FB" w:rsidRDefault="00102056" w:rsidP="00102056">
      <w:pPr>
        <w:jc w:val="both"/>
        <w:rPr>
          <w:bCs/>
          <w:lang w:val="es-ES"/>
        </w:rPr>
      </w:pPr>
      <w:r w:rsidRPr="00D645FB">
        <w:rPr>
          <w:bCs/>
          <w:lang w:val="es-ES"/>
        </w:rPr>
        <w:t>José Patricio Aravena López</w:t>
      </w:r>
    </w:p>
    <w:p w14:paraId="20A9EBD3" w14:textId="77777777" w:rsidR="00102056" w:rsidRPr="00D645FB" w:rsidRDefault="00102056" w:rsidP="00102056">
      <w:pPr>
        <w:jc w:val="both"/>
        <w:rPr>
          <w:bCs/>
          <w:lang w:val="es-ES"/>
        </w:rPr>
      </w:pPr>
      <w:r w:rsidRPr="00D645FB">
        <w:rPr>
          <w:bCs/>
          <w:lang w:val="es-ES"/>
        </w:rPr>
        <w:t>Carla Hernández Gutiérrez</w:t>
      </w:r>
    </w:p>
    <w:p w14:paraId="2662FDC7" w14:textId="3EAE7B48" w:rsidR="00F77D85" w:rsidRPr="00D645FB" w:rsidRDefault="00F77D85" w:rsidP="00102056">
      <w:pPr>
        <w:jc w:val="both"/>
        <w:rPr>
          <w:bCs/>
          <w:lang w:val="es-ES"/>
        </w:rPr>
      </w:pPr>
      <w:r w:rsidRPr="00D645FB">
        <w:rPr>
          <w:bCs/>
          <w:lang w:val="es-ES"/>
        </w:rPr>
        <w:t xml:space="preserve">Cristian Andrade </w:t>
      </w:r>
      <w:proofErr w:type="spellStart"/>
      <w:r w:rsidRPr="00D645FB">
        <w:rPr>
          <w:bCs/>
          <w:lang w:val="es-ES"/>
        </w:rPr>
        <w:t>Andrade</w:t>
      </w:r>
      <w:proofErr w:type="spellEnd"/>
    </w:p>
    <w:p w14:paraId="33D0BA16" w14:textId="13A07926" w:rsidR="00102056" w:rsidRPr="00D645FB" w:rsidRDefault="00102056" w:rsidP="00CE0548">
      <w:pPr>
        <w:jc w:val="both"/>
        <w:rPr>
          <w:bCs/>
          <w:lang w:val="es-ES"/>
        </w:rPr>
      </w:pPr>
      <w:r w:rsidRPr="00D645FB">
        <w:rPr>
          <w:bCs/>
          <w:lang w:val="es-ES"/>
        </w:rPr>
        <w:t>José Antonio Uribe Ortega</w:t>
      </w:r>
    </w:p>
    <w:p w14:paraId="56B07B76" w14:textId="77777777" w:rsidR="00102056" w:rsidRPr="00D645FB" w:rsidRDefault="00102056" w:rsidP="00102056">
      <w:pPr>
        <w:jc w:val="both"/>
        <w:rPr>
          <w:bCs/>
          <w:lang w:val="es-ES"/>
        </w:rPr>
      </w:pPr>
      <w:r w:rsidRPr="00D645FB">
        <w:rPr>
          <w:bCs/>
          <w:lang w:val="es-ES"/>
        </w:rPr>
        <w:t>Rodrigo Pizarro Mondaca</w:t>
      </w:r>
    </w:p>
    <w:p w14:paraId="5D69B864" w14:textId="77777777" w:rsidR="00102056" w:rsidRPr="00D645FB" w:rsidRDefault="00102056" w:rsidP="00102056">
      <w:pPr>
        <w:jc w:val="both"/>
        <w:rPr>
          <w:bCs/>
          <w:lang w:val="es-ES"/>
        </w:rPr>
      </w:pPr>
      <w:r w:rsidRPr="00D645FB">
        <w:rPr>
          <w:bCs/>
          <w:lang w:val="es-ES"/>
        </w:rPr>
        <w:t xml:space="preserve">Yans Escobar </w:t>
      </w:r>
      <w:proofErr w:type="spellStart"/>
      <w:r w:rsidRPr="00D645FB">
        <w:rPr>
          <w:bCs/>
          <w:lang w:val="es-ES"/>
        </w:rPr>
        <w:t>Escobar</w:t>
      </w:r>
      <w:proofErr w:type="spellEnd"/>
    </w:p>
    <w:p w14:paraId="202A093E" w14:textId="77777777" w:rsidR="00102056" w:rsidRPr="00D645FB" w:rsidRDefault="00102056" w:rsidP="00102056">
      <w:pPr>
        <w:jc w:val="both"/>
        <w:rPr>
          <w:bCs/>
          <w:lang w:val="es-ES"/>
        </w:rPr>
      </w:pPr>
      <w:r w:rsidRPr="00D645FB">
        <w:rPr>
          <w:bCs/>
          <w:lang w:val="es-ES"/>
        </w:rPr>
        <w:t>Marcia Arancibia Pérez</w:t>
      </w:r>
    </w:p>
    <w:p w14:paraId="5FF42143" w14:textId="77777777" w:rsidR="00102056" w:rsidRPr="00D645FB" w:rsidRDefault="00102056" w:rsidP="00102056">
      <w:pPr>
        <w:jc w:val="both"/>
        <w:rPr>
          <w:bCs/>
          <w:lang w:val="es-ES"/>
        </w:rPr>
      </w:pPr>
      <w:r w:rsidRPr="00D645FB">
        <w:rPr>
          <w:bCs/>
          <w:lang w:val="es-ES"/>
        </w:rPr>
        <w:t>Maximiliano Krause Leyton</w:t>
      </w:r>
    </w:p>
    <w:p w14:paraId="591CB603" w14:textId="77777777" w:rsidR="00102056" w:rsidRPr="00D645FB" w:rsidRDefault="00102056" w:rsidP="00102056">
      <w:pPr>
        <w:jc w:val="both"/>
        <w:rPr>
          <w:bCs/>
          <w:lang w:val="es-ES"/>
        </w:rPr>
      </w:pPr>
      <w:r w:rsidRPr="00D645FB">
        <w:rPr>
          <w:bCs/>
          <w:lang w:val="es-ES"/>
        </w:rPr>
        <w:t>Glenda Lagos Chandia</w:t>
      </w:r>
    </w:p>
    <w:p w14:paraId="5E8BE33B" w14:textId="4945A695" w:rsidR="00102056" w:rsidRPr="00D645FB" w:rsidRDefault="00102056" w:rsidP="00CE0548">
      <w:pPr>
        <w:jc w:val="both"/>
        <w:rPr>
          <w:bCs/>
          <w:lang w:val="es-ES"/>
        </w:rPr>
      </w:pPr>
      <w:r w:rsidRPr="00D645FB">
        <w:rPr>
          <w:bCs/>
          <w:lang w:val="es-ES"/>
        </w:rPr>
        <w:t>Ricardo Soto Molina</w:t>
      </w:r>
    </w:p>
    <w:p w14:paraId="0D5F6C6D" w14:textId="7C12D434" w:rsidR="00102056" w:rsidRPr="00D645FB" w:rsidRDefault="00102056" w:rsidP="00CE0548">
      <w:pPr>
        <w:jc w:val="both"/>
        <w:rPr>
          <w:bCs/>
          <w:lang w:val="es-ES"/>
        </w:rPr>
      </w:pPr>
      <w:r w:rsidRPr="00D645FB">
        <w:rPr>
          <w:bCs/>
          <w:lang w:val="es-ES"/>
        </w:rPr>
        <w:t>Tatiana Esquivel López</w:t>
      </w:r>
    </w:p>
    <w:p w14:paraId="679E8A0D" w14:textId="77777777" w:rsidR="00102056" w:rsidRPr="00D645FB" w:rsidRDefault="00102056" w:rsidP="00102056">
      <w:pPr>
        <w:jc w:val="both"/>
        <w:rPr>
          <w:bCs/>
          <w:lang w:val="es-ES"/>
        </w:rPr>
      </w:pPr>
      <w:r w:rsidRPr="00D645FB">
        <w:rPr>
          <w:bCs/>
          <w:lang w:val="es-ES"/>
        </w:rPr>
        <w:t>Marcelo Leiva Peña</w:t>
      </w:r>
    </w:p>
    <w:p w14:paraId="6D94C37A" w14:textId="77777777" w:rsidR="00102056" w:rsidRPr="00D645FB" w:rsidRDefault="00102056" w:rsidP="00102056">
      <w:pPr>
        <w:jc w:val="both"/>
        <w:rPr>
          <w:bCs/>
          <w:lang w:val="es-ES"/>
        </w:rPr>
      </w:pPr>
      <w:r w:rsidRPr="00D645FB">
        <w:rPr>
          <w:bCs/>
          <w:lang w:val="es-ES"/>
        </w:rPr>
        <w:t>Alejandra Godoy Ormazábal</w:t>
      </w:r>
    </w:p>
    <w:p w14:paraId="76829E24" w14:textId="3162A5D9" w:rsidR="00F77D85" w:rsidRPr="00D645FB" w:rsidRDefault="00F77D85" w:rsidP="00102056">
      <w:pPr>
        <w:jc w:val="both"/>
        <w:rPr>
          <w:bCs/>
          <w:lang w:val="es-ES"/>
        </w:rPr>
      </w:pPr>
      <w:r w:rsidRPr="00D645FB">
        <w:rPr>
          <w:bCs/>
          <w:lang w:val="es-ES"/>
        </w:rPr>
        <w:t>Luis Miranda</w:t>
      </w:r>
      <w:r w:rsidR="00672823">
        <w:rPr>
          <w:bCs/>
          <w:lang w:val="es-ES"/>
        </w:rPr>
        <w:t xml:space="preserve"> Flores</w:t>
      </w:r>
    </w:p>
    <w:p w14:paraId="427B0A4A" w14:textId="28576604" w:rsidR="00F77D85" w:rsidRPr="00D645FB" w:rsidRDefault="00F77D85" w:rsidP="00102056">
      <w:pPr>
        <w:jc w:val="both"/>
        <w:rPr>
          <w:bCs/>
          <w:lang w:val="es-ES"/>
        </w:rPr>
      </w:pPr>
      <w:r w:rsidRPr="00D645FB">
        <w:rPr>
          <w:bCs/>
          <w:lang w:val="es-ES"/>
        </w:rPr>
        <w:t xml:space="preserve">Ximena Chong </w:t>
      </w:r>
      <w:r w:rsidR="00F5070A">
        <w:rPr>
          <w:bCs/>
          <w:lang w:val="es-ES"/>
        </w:rPr>
        <w:t>Campusano</w:t>
      </w:r>
    </w:p>
    <w:p w14:paraId="05469F50" w14:textId="3BF15F93" w:rsidR="00F77D85" w:rsidRPr="00D645FB" w:rsidRDefault="00F77D85" w:rsidP="00102056">
      <w:pPr>
        <w:jc w:val="both"/>
        <w:rPr>
          <w:bCs/>
          <w:lang w:val="es-ES"/>
        </w:rPr>
      </w:pPr>
      <w:r w:rsidRPr="00D645FB">
        <w:rPr>
          <w:bCs/>
          <w:lang w:val="es-ES"/>
        </w:rPr>
        <w:t>César Urzúa</w:t>
      </w:r>
      <w:r w:rsidR="00F5070A">
        <w:rPr>
          <w:bCs/>
          <w:lang w:val="es-ES"/>
        </w:rPr>
        <w:t xml:space="preserve"> Miranda</w:t>
      </w:r>
    </w:p>
    <w:p w14:paraId="3927E83A" w14:textId="35EC661E" w:rsidR="00F77D85" w:rsidRPr="00D645FB" w:rsidRDefault="00F77D85" w:rsidP="00102056">
      <w:pPr>
        <w:jc w:val="both"/>
        <w:rPr>
          <w:bCs/>
          <w:lang w:val="es-ES"/>
        </w:rPr>
      </w:pPr>
      <w:r w:rsidRPr="00D645FB">
        <w:rPr>
          <w:bCs/>
          <w:lang w:val="es-ES"/>
        </w:rPr>
        <w:t>Paolo Muñoz</w:t>
      </w:r>
      <w:r w:rsidR="00F5070A">
        <w:rPr>
          <w:bCs/>
          <w:lang w:val="es-ES"/>
        </w:rPr>
        <w:t xml:space="preserve"> Olguin</w:t>
      </w:r>
    </w:p>
    <w:p w14:paraId="11E2B46B" w14:textId="49164CF6" w:rsidR="00F77D85" w:rsidRPr="00D645FB" w:rsidRDefault="00F77D85" w:rsidP="00102056">
      <w:pPr>
        <w:jc w:val="both"/>
        <w:rPr>
          <w:bCs/>
          <w:lang w:val="es-ES"/>
        </w:rPr>
      </w:pPr>
      <w:r w:rsidRPr="00D645FB">
        <w:rPr>
          <w:bCs/>
          <w:lang w:val="es-ES"/>
        </w:rPr>
        <w:t xml:space="preserve">Fernando </w:t>
      </w:r>
      <w:proofErr w:type="spellStart"/>
      <w:r w:rsidRPr="00D645FB">
        <w:rPr>
          <w:bCs/>
          <w:lang w:val="es-ES"/>
        </w:rPr>
        <w:t>Zeballos</w:t>
      </w:r>
      <w:proofErr w:type="spellEnd"/>
      <w:r w:rsidR="00F5070A">
        <w:rPr>
          <w:bCs/>
          <w:lang w:val="es-ES"/>
        </w:rPr>
        <w:t xml:space="preserve"> Araya</w:t>
      </w:r>
    </w:p>
    <w:p w14:paraId="6C983C0C" w14:textId="4D7AAAC1" w:rsidR="00F77D85" w:rsidRPr="00D645FB" w:rsidRDefault="00F77D85" w:rsidP="00102056">
      <w:pPr>
        <w:jc w:val="both"/>
        <w:rPr>
          <w:bCs/>
          <w:lang w:val="es-ES"/>
        </w:rPr>
      </w:pPr>
      <w:r w:rsidRPr="00D645FB">
        <w:rPr>
          <w:bCs/>
          <w:lang w:val="es-ES"/>
        </w:rPr>
        <w:t xml:space="preserve">Juan Andrés </w:t>
      </w:r>
      <w:proofErr w:type="spellStart"/>
      <w:r w:rsidRPr="00D645FB">
        <w:rPr>
          <w:bCs/>
          <w:lang w:val="es-ES"/>
        </w:rPr>
        <w:t>Schertzer</w:t>
      </w:r>
      <w:proofErr w:type="spellEnd"/>
    </w:p>
    <w:p w14:paraId="75F5803B" w14:textId="0DB2D4CB" w:rsidR="00F77D85" w:rsidRPr="00D645FB" w:rsidRDefault="00F77D85" w:rsidP="00102056">
      <w:pPr>
        <w:jc w:val="both"/>
        <w:rPr>
          <w:bCs/>
          <w:lang w:val="es-ES"/>
        </w:rPr>
      </w:pPr>
      <w:r w:rsidRPr="00D645FB">
        <w:rPr>
          <w:bCs/>
          <w:lang w:val="es-ES"/>
        </w:rPr>
        <w:t>Ricardo Reinoso</w:t>
      </w:r>
    </w:p>
    <w:p w14:paraId="66455AA2" w14:textId="77935ED1" w:rsidR="00F77D85" w:rsidRPr="00D645FB" w:rsidRDefault="00F77D85" w:rsidP="00102056">
      <w:pPr>
        <w:jc w:val="both"/>
        <w:rPr>
          <w:bCs/>
          <w:lang w:val="es-ES"/>
        </w:rPr>
      </w:pPr>
      <w:r w:rsidRPr="00D645FB">
        <w:rPr>
          <w:bCs/>
          <w:lang w:val="es-ES"/>
        </w:rPr>
        <w:t>Francisco Bravo</w:t>
      </w:r>
      <w:r w:rsidR="00F5070A">
        <w:rPr>
          <w:bCs/>
          <w:lang w:val="es-ES"/>
        </w:rPr>
        <w:t xml:space="preserve"> </w:t>
      </w:r>
      <w:proofErr w:type="spellStart"/>
      <w:r w:rsidR="00F5070A">
        <w:rPr>
          <w:bCs/>
          <w:lang w:val="es-ES"/>
        </w:rPr>
        <w:t>Baraona</w:t>
      </w:r>
      <w:proofErr w:type="spellEnd"/>
    </w:p>
    <w:p w14:paraId="538B3BC9" w14:textId="6BA975E1" w:rsidR="00F77D85" w:rsidRPr="00D645FB" w:rsidRDefault="00D645FB" w:rsidP="00102056">
      <w:pPr>
        <w:jc w:val="both"/>
        <w:rPr>
          <w:bCs/>
          <w:lang w:val="es-ES"/>
        </w:rPr>
      </w:pPr>
      <w:r w:rsidRPr="00D645FB">
        <w:rPr>
          <w:bCs/>
          <w:lang w:val="es-ES"/>
        </w:rPr>
        <w:t xml:space="preserve">Paula </w:t>
      </w:r>
      <w:proofErr w:type="spellStart"/>
      <w:r w:rsidRPr="00D645FB">
        <w:rPr>
          <w:bCs/>
          <w:lang w:val="es-ES"/>
        </w:rPr>
        <w:t>Barrueto</w:t>
      </w:r>
      <w:proofErr w:type="spellEnd"/>
      <w:r w:rsidR="00F5070A">
        <w:rPr>
          <w:bCs/>
          <w:lang w:val="es-ES"/>
        </w:rPr>
        <w:t xml:space="preserve"> Salgado</w:t>
      </w:r>
    </w:p>
    <w:p w14:paraId="6134144D" w14:textId="0C5E25AB" w:rsidR="00D645FB" w:rsidRPr="00D645FB" w:rsidRDefault="00D645FB" w:rsidP="00102056">
      <w:pPr>
        <w:jc w:val="both"/>
        <w:rPr>
          <w:bCs/>
          <w:lang w:val="es-ES"/>
        </w:rPr>
      </w:pPr>
      <w:r w:rsidRPr="00D645FB">
        <w:rPr>
          <w:bCs/>
          <w:lang w:val="es-ES"/>
        </w:rPr>
        <w:t>Renán Gallardo</w:t>
      </w:r>
      <w:r w:rsidR="00F5070A">
        <w:rPr>
          <w:bCs/>
          <w:lang w:val="es-ES"/>
        </w:rPr>
        <w:t xml:space="preserve"> Ángel</w:t>
      </w:r>
    </w:p>
    <w:p w14:paraId="2CDD8177" w14:textId="77777777" w:rsidR="00102056" w:rsidRDefault="00102056" w:rsidP="00102056">
      <w:pPr>
        <w:jc w:val="both"/>
        <w:rPr>
          <w:bCs/>
          <w:lang w:val="es-ES"/>
        </w:rPr>
      </w:pPr>
      <w:r w:rsidRPr="00D645FB">
        <w:rPr>
          <w:bCs/>
          <w:lang w:val="es-ES"/>
        </w:rPr>
        <w:t>Paola Castiglione González</w:t>
      </w:r>
    </w:p>
    <w:p w14:paraId="6028CBF3" w14:textId="77777777" w:rsidR="0017075E" w:rsidRDefault="0017075E" w:rsidP="00102056">
      <w:pPr>
        <w:jc w:val="both"/>
        <w:rPr>
          <w:bCs/>
          <w:lang w:val="es-ES"/>
        </w:rPr>
      </w:pPr>
    </w:p>
    <w:p w14:paraId="6181EA36" w14:textId="29C0CE66" w:rsidR="0017075E" w:rsidRPr="0017075E" w:rsidRDefault="0017075E" w:rsidP="0017075E">
      <w:pPr>
        <w:jc w:val="both"/>
        <w:rPr>
          <w:bCs/>
          <w:lang w:val="es-ES"/>
        </w:rPr>
      </w:pPr>
      <w:r>
        <w:rPr>
          <w:bCs/>
          <w:lang w:val="es-ES"/>
        </w:rPr>
        <w:t xml:space="preserve">Asiste el periodista de la Asociación </w:t>
      </w:r>
      <w:r w:rsidRPr="0017075E">
        <w:rPr>
          <w:bCs/>
          <w:lang w:val="es-ES"/>
        </w:rPr>
        <w:t>Ignacio Iriarte Ramírez</w:t>
      </w:r>
    </w:p>
    <w:p w14:paraId="5EFCFECD" w14:textId="77777777" w:rsidR="00102056" w:rsidRDefault="00102056" w:rsidP="00CE0548">
      <w:pPr>
        <w:jc w:val="both"/>
        <w:rPr>
          <w:bCs/>
          <w:lang w:val="es-ES"/>
        </w:rPr>
      </w:pPr>
    </w:p>
    <w:p w14:paraId="1CE35CEE" w14:textId="2CC7FEFF" w:rsidR="00CC1C5E" w:rsidRDefault="00972768" w:rsidP="00CE0548">
      <w:pPr>
        <w:jc w:val="both"/>
        <w:rPr>
          <w:b/>
          <w:bCs/>
          <w:i/>
          <w:iCs/>
          <w:u w:val="single"/>
          <w:lang w:val="es-ES"/>
        </w:rPr>
      </w:pPr>
      <w:r>
        <w:rPr>
          <w:b/>
          <w:bCs/>
          <w:i/>
          <w:u w:val="single"/>
          <w:lang w:val="es-ES"/>
        </w:rPr>
        <w:t>5</w:t>
      </w:r>
      <w:r w:rsidR="00CC1C5E" w:rsidRPr="00CE0548">
        <w:rPr>
          <w:b/>
          <w:bCs/>
          <w:i/>
          <w:u w:val="single"/>
          <w:lang w:val="es-ES"/>
        </w:rPr>
        <w:t xml:space="preserve">.- </w:t>
      </w:r>
      <w:r w:rsidR="00CC1C5E" w:rsidRPr="00CE0548">
        <w:rPr>
          <w:b/>
          <w:bCs/>
          <w:i/>
          <w:iCs/>
          <w:u w:val="single"/>
          <w:lang w:val="es-ES"/>
        </w:rPr>
        <w:t>TEMAS TRATADOS:</w:t>
      </w:r>
    </w:p>
    <w:p w14:paraId="60CD72E6" w14:textId="77777777" w:rsidR="00F5070A" w:rsidRDefault="00F5070A" w:rsidP="00CE0548">
      <w:pPr>
        <w:jc w:val="both"/>
        <w:rPr>
          <w:bCs/>
          <w:iCs/>
          <w:lang w:val="es-ES"/>
        </w:rPr>
      </w:pPr>
    </w:p>
    <w:p w14:paraId="55D75D93" w14:textId="139112DD" w:rsidR="00F5070A" w:rsidRPr="00972768" w:rsidRDefault="00C12A74" w:rsidP="00CE0548">
      <w:pPr>
        <w:jc w:val="both"/>
        <w:rPr>
          <w:b/>
          <w:bCs/>
          <w:i/>
          <w:iCs/>
          <w:u w:val="single"/>
          <w:lang w:val="es-ES"/>
        </w:rPr>
      </w:pPr>
      <w:r w:rsidRPr="00972768">
        <w:rPr>
          <w:b/>
          <w:bCs/>
          <w:i/>
          <w:iCs/>
          <w:u w:val="single"/>
          <w:lang w:val="es-ES"/>
        </w:rPr>
        <w:t xml:space="preserve">Expone el </w:t>
      </w:r>
      <w:r w:rsidR="00F5070A" w:rsidRPr="00972768">
        <w:rPr>
          <w:b/>
          <w:bCs/>
          <w:i/>
          <w:iCs/>
          <w:u w:val="single"/>
          <w:lang w:val="es-ES"/>
        </w:rPr>
        <w:t xml:space="preserve">Profesor Claudio Moraga </w:t>
      </w:r>
      <w:proofErr w:type="spellStart"/>
      <w:r w:rsidR="00F5070A" w:rsidRPr="00972768">
        <w:rPr>
          <w:b/>
          <w:bCs/>
          <w:i/>
          <w:iCs/>
          <w:u w:val="single"/>
          <w:lang w:val="es-ES"/>
        </w:rPr>
        <w:t>Klenner</w:t>
      </w:r>
      <w:proofErr w:type="spellEnd"/>
      <w:r w:rsidR="00F5070A" w:rsidRPr="00972768">
        <w:rPr>
          <w:b/>
          <w:bCs/>
          <w:i/>
          <w:iCs/>
          <w:u w:val="single"/>
          <w:lang w:val="es-ES"/>
        </w:rPr>
        <w:t>.</w:t>
      </w:r>
    </w:p>
    <w:p w14:paraId="43EF171B" w14:textId="6455ABDE" w:rsidR="00F5070A" w:rsidRDefault="00F5070A" w:rsidP="00CE0548">
      <w:pPr>
        <w:jc w:val="both"/>
        <w:rPr>
          <w:bCs/>
          <w:iCs/>
          <w:lang w:val="es-ES"/>
        </w:rPr>
      </w:pPr>
      <w:r>
        <w:rPr>
          <w:bCs/>
          <w:iCs/>
          <w:lang w:val="es-ES"/>
        </w:rPr>
        <w:t xml:space="preserve">Señala que la autonomía constitucional fue una innovación en la Constitución </w:t>
      </w:r>
      <w:r w:rsidR="00972768">
        <w:rPr>
          <w:bCs/>
          <w:iCs/>
          <w:lang w:val="es-ES"/>
        </w:rPr>
        <w:t>Pol</w:t>
      </w:r>
      <w:r w:rsidR="00FB03F4">
        <w:rPr>
          <w:bCs/>
          <w:iCs/>
          <w:lang w:val="es-ES"/>
        </w:rPr>
        <w:t>í</w:t>
      </w:r>
      <w:r w:rsidR="00972768">
        <w:rPr>
          <w:bCs/>
          <w:iCs/>
          <w:lang w:val="es-ES"/>
        </w:rPr>
        <w:t xml:space="preserve">tica </w:t>
      </w:r>
      <w:r>
        <w:rPr>
          <w:bCs/>
          <w:iCs/>
          <w:lang w:val="es-ES"/>
        </w:rPr>
        <w:t>del año 1980</w:t>
      </w:r>
      <w:r w:rsidR="00972768">
        <w:rPr>
          <w:bCs/>
          <w:iCs/>
          <w:lang w:val="es-ES"/>
        </w:rPr>
        <w:t>,</w:t>
      </w:r>
      <w:r>
        <w:rPr>
          <w:bCs/>
          <w:iCs/>
          <w:lang w:val="es-ES"/>
        </w:rPr>
        <w:t xml:space="preserve"> que le dio un estatus especial al Ministerio Público</w:t>
      </w:r>
      <w:r w:rsidR="00C12A74">
        <w:rPr>
          <w:bCs/>
          <w:iCs/>
          <w:lang w:val="es-ES"/>
        </w:rPr>
        <w:t xml:space="preserve">, </w:t>
      </w:r>
      <w:r>
        <w:rPr>
          <w:bCs/>
          <w:iCs/>
          <w:lang w:val="es-ES"/>
        </w:rPr>
        <w:t>que se quiere</w:t>
      </w:r>
      <w:r w:rsidR="00C12A74">
        <w:rPr>
          <w:bCs/>
          <w:iCs/>
          <w:lang w:val="es-ES"/>
        </w:rPr>
        <w:t xml:space="preserve"> dar a ciertos órganos </w:t>
      </w:r>
      <w:r w:rsidR="00972768">
        <w:rPr>
          <w:bCs/>
          <w:iCs/>
          <w:lang w:val="es-ES"/>
        </w:rPr>
        <w:t xml:space="preserve">públicos </w:t>
      </w:r>
      <w:r w:rsidR="00C12A74">
        <w:rPr>
          <w:bCs/>
          <w:iCs/>
          <w:lang w:val="es-ES"/>
        </w:rPr>
        <w:t xml:space="preserve">para evitar la influencia de la política contingente sobre </w:t>
      </w:r>
      <w:r w:rsidR="00972768">
        <w:rPr>
          <w:bCs/>
          <w:iCs/>
          <w:lang w:val="es-ES"/>
        </w:rPr>
        <w:t>los mismos</w:t>
      </w:r>
      <w:r w:rsidR="00C12A74">
        <w:rPr>
          <w:bCs/>
          <w:iCs/>
          <w:lang w:val="es-ES"/>
        </w:rPr>
        <w:t>. Sin embargo, la C</w:t>
      </w:r>
      <w:r w:rsidR="00972768">
        <w:rPr>
          <w:bCs/>
          <w:iCs/>
          <w:lang w:val="es-ES"/>
        </w:rPr>
        <w:t xml:space="preserve">onstitución </w:t>
      </w:r>
      <w:r w:rsidR="00C12A74">
        <w:rPr>
          <w:bCs/>
          <w:iCs/>
          <w:lang w:val="es-ES"/>
        </w:rPr>
        <w:t>P</w:t>
      </w:r>
      <w:r w:rsidR="00972768">
        <w:rPr>
          <w:bCs/>
          <w:iCs/>
          <w:lang w:val="es-ES"/>
        </w:rPr>
        <w:t xml:space="preserve">olítica de la </w:t>
      </w:r>
      <w:r w:rsidR="00C12A74">
        <w:rPr>
          <w:bCs/>
          <w:iCs/>
          <w:lang w:val="es-ES"/>
        </w:rPr>
        <w:t>R</w:t>
      </w:r>
      <w:r w:rsidR="00972768">
        <w:rPr>
          <w:bCs/>
          <w:iCs/>
          <w:lang w:val="es-ES"/>
        </w:rPr>
        <w:t>epública</w:t>
      </w:r>
      <w:r w:rsidR="00C12A74">
        <w:rPr>
          <w:bCs/>
          <w:iCs/>
          <w:lang w:val="es-ES"/>
        </w:rPr>
        <w:t xml:space="preserve"> no explica qué se entiende por autonomía. Señala que la expresión tiene 3 dimensiones:</w:t>
      </w:r>
    </w:p>
    <w:p w14:paraId="6A931D66" w14:textId="7ABC26A0" w:rsidR="00C12A74" w:rsidRDefault="00C12A74" w:rsidP="00C12A74">
      <w:pPr>
        <w:pStyle w:val="Prrafodelista"/>
        <w:numPr>
          <w:ilvl w:val="0"/>
          <w:numId w:val="12"/>
        </w:numPr>
        <w:jc w:val="both"/>
        <w:rPr>
          <w:bCs/>
          <w:iCs/>
          <w:lang w:val="es-ES"/>
        </w:rPr>
      </w:pPr>
      <w:r>
        <w:rPr>
          <w:bCs/>
          <w:iCs/>
          <w:lang w:val="es-ES"/>
        </w:rPr>
        <w:lastRenderedPageBreak/>
        <w:t>Art 1 C</w:t>
      </w:r>
      <w:r w:rsidR="00FB03F4">
        <w:rPr>
          <w:bCs/>
          <w:iCs/>
          <w:lang w:val="es-ES"/>
        </w:rPr>
        <w:t>PR</w:t>
      </w:r>
      <w:r>
        <w:rPr>
          <w:bCs/>
          <w:iCs/>
          <w:lang w:val="es-ES"/>
        </w:rPr>
        <w:t xml:space="preserve"> alude a la autonomía de los cuerpos intermedios. </w:t>
      </w:r>
    </w:p>
    <w:p w14:paraId="7B72384D" w14:textId="59788AA0" w:rsidR="00C12A74" w:rsidRDefault="00C12A74" w:rsidP="00C12A74">
      <w:pPr>
        <w:pStyle w:val="Prrafodelista"/>
        <w:numPr>
          <w:ilvl w:val="0"/>
          <w:numId w:val="12"/>
        </w:numPr>
        <w:jc w:val="both"/>
        <w:rPr>
          <w:bCs/>
          <w:iCs/>
          <w:lang w:val="es-ES"/>
        </w:rPr>
      </w:pPr>
      <w:r>
        <w:rPr>
          <w:bCs/>
          <w:iCs/>
          <w:lang w:val="es-ES"/>
        </w:rPr>
        <w:t xml:space="preserve">Art 65 Nº2 </w:t>
      </w:r>
      <w:r w:rsidR="00972768" w:rsidRPr="00972768">
        <w:rPr>
          <w:bCs/>
          <w:iCs/>
          <w:lang w:val="es-ES"/>
        </w:rPr>
        <w:t>C</w:t>
      </w:r>
      <w:r w:rsidR="00FB03F4">
        <w:rPr>
          <w:bCs/>
          <w:iCs/>
          <w:lang w:val="es-ES"/>
        </w:rPr>
        <w:t>PR se refiere a las m</w:t>
      </w:r>
      <w:r w:rsidR="00B01FB9">
        <w:rPr>
          <w:bCs/>
          <w:iCs/>
          <w:lang w:val="es-ES"/>
        </w:rPr>
        <w:t>a</w:t>
      </w:r>
      <w:r>
        <w:rPr>
          <w:bCs/>
          <w:iCs/>
          <w:lang w:val="es-ES"/>
        </w:rPr>
        <w:t>terias de iniciativa exclusiva del P</w:t>
      </w:r>
      <w:r w:rsidR="00B01FB9">
        <w:rPr>
          <w:bCs/>
          <w:iCs/>
          <w:lang w:val="es-ES"/>
        </w:rPr>
        <w:t xml:space="preserve">residente </w:t>
      </w:r>
      <w:r>
        <w:rPr>
          <w:bCs/>
          <w:iCs/>
          <w:lang w:val="es-ES"/>
        </w:rPr>
        <w:t xml:space="preserve">de </w:t>
      </w:r>
      <w:bookmarkStart w:id="0" w:name="_GoBack"/>
      <w:bookmarkEnd w:id="0"/>
      <w:r>
        <w:rPr>
          <w:bCs/>
          <w:iCs/>
          <w:lang w:val="es-ES"/>
        </w:rPr>
        <w:t>la República en relación a la creación de órganos autónomos, como Superintendencias, INDH, Defensoría de la Niñez etc.</w:t>
      </w:r>
    </w:p>
    <w:p w14:paraId="1CE54355" w14:textId="77777777" w:rsidR="00C12A74" w:rsidRDefault="00C12A74" w:rsidP="00C12A74">
      <w:pPr>
        <w:pStyle w:val="Prrafodelista"/>
        <w:numPr>
          <w:ilvl w:val="0"/>
          <w:numId w:val="12"/>
        </w:numPr>
        <w:jc w:val="both"/>
        <w:rPr>
          <w:bCs/>
          <w:iCs/>
          <w:lang w:val="es-ES"/>
        </w:rPr>
      </w:pPr>
      <w:r>
        <w:rPr>
          <w:bCs/>
          <w:iCs/>
          <w:lang w:val="es-ES"/>
        </w:rPr>
        <w:t xml:space="preserve">Cuando la CPR reconoce órganos autónomos como la Contraloría, el Banco Central no señala qué significa la autonomía. </w:t>
      </w:r>
    </w:p>
    <w:p w14:paraId="01F450C8" w14:textId="49F797ED" w:rsidR="00C12A74" w:rsidRDefault="00C12A74" w:rsidP="00C12A74">
      <w:pPr>
        <w:ind w:left="360"/>
        <w:jc w:val="both"/>
        <w:rPr>
          <w:bCs/>
          <w:iCs/>
          <w:lang w:val="es-ES"/>
        </w:rPr>
      </w:pPr>
      <w:r>
        <w:rPr>
          <w:bCs/>
          <w:iCs/>
          <w:lang w:val="es-ES"/>
        </w:rPr>
        <w:t xml:space="preserve">Cita doctrina, al profesor Rolando Pantoja, quien señala que </w:t>
      </w:r>
      <w:r w:rsidR="00FB03F4">
        <w:rPr>
          <w:bCs/>
          <w:iCs/>
          <w:lang w:val="es-ES"/>
        </w:rPr>
        <w:t xml:space="preserve">los OA </w:t>
      </w:r>
      <w:r>
        <w:rPr>
          <w:bCs/>
          <w:iCs/>
          <w:lang w:val="es-ES"/>
        </w:rPr>
        <w:t>son aquellos que nacen de la CPR, que se rigen por la CPR, que están al margen de los vínculos de jerarquía propia de los órganos del Estado. Sin  embargo, el Ministerio Público no se encasilla en ninguna de las formas de control</w:t>
      </w:r>
      <w:r w:rsidR="00FB03F4">
        <w:rPr>
          <w:bCs/>
          <w:iCs/>
          <w:lang w:val="es-ES"/>
        </w:rPr>
        <w:t xml:space="preserve"> de estos órganos autónomos. Sus </w:t>
      </w:r>
      <w:r>
        <w:rPr>
          <w:bCs/>
          <w:iCs/>
          <w:lang w:val="es-ES"/>
        </w:rPr>
        <w:t xml:space="preserve">autoridades son inamovibles y debe existir causa legal para removerlos. </w:t>
      </w:r>
    </w:p>
    <w:p w14:paraId="2D765B9A" w14:textId="77777777" w:rsidR="00C12A74" w:rsidRDefault="00C12A74" w:rsidP="00C12A74">
      <w:pPr>
        <w:ind w:left="360"/>
        <w:jc w:val="both"/>
        <w:rPr>
          <w:bCs/>
          <w:iCs/>
          <w:lang w:val="es-ES"/>
        </w:rPr>
      </w:pPr>
      <w:r>
        <w:rPr>
          <w:bCs/>
          <w:iCs/>
          <w:lang w:val="es-ES"/>
        </w:rPr>
        <w:t xml:space="preserve">En Chile existe la administración centralizada, la descentralizada y una administración </w:t>
      </w:r>
      <w:proofErr w:type="spellStart"/>
      <w:r>
        <w:rPr>
          <w:bCs/>
          <w:iCs/>
          <w:lang w:val="es-ES"/>
        </w:rPr>
        <w:t>acentralizada</w:t>
      </w:r>
      <w:proofErr w:type="spellEnd"/>
      <w:r>
        <w:rPr>
          <w:bCs/>
          <w:iCs/>
          <w:lang w:val="es-ES"/>
        </w:rPr>
        <w:t xml:space="preserve">, que flota en el sistema constitucional y que no encuadra en una casilla específica. </w:t>
      </w:r>
    </w:p>
    <w:p w14:paraId="06E1F7D0" w14:textId="193B5888" w:rsidR="00C12A74" w:rsidRDefault="00C12A74" w:rsidP="00C12A74">
      <w:pPr>
        <w:ind w:left="360"/>
        <w:jc w:val="both"/>
        <w:rPr>
          <w:bCs/>
          <w:iCs/>
          <w:lang w:val="es-ES"/>
        </w:rPr>
      </w:pPr>
      <w:r>
        <w:rPr>
          <w:bCs/>
          <w:iCs/>
          <w:lang w:val="es-ES"/>
        </w:rPr>
        <w:t>El T</w:t>
      </w:r>
      <w:r w:rsidR="00FB03F4">
        <w:rPr>
          <w:bCs/>
          <w:iCs/>
          <w:lang w:val="es-ES"/>
        </w:rPr>
        <w:t xml:space="preserve">ribunal </w:t>
      </w:r>
      <w:r>
        <w:rPr>
          <w:bCs/>
          <w:iCs/>
          <w:lang w:val="es-ES"/>
        </w:rPr>
        <w:t>C</w:t>
      </w:r>
      <w:r w:rsidR="00FB03F4">
        <w:rPr>
          <w:bCs/>
          <w:iCs/>
          <w:lang w:val="es-ES"/>
        </w:rPr>
        <w:t>onstitucional</w:t>
      </w:r>
      <w:r>
        <w:rPr>
          <w:bCs/>
          <w:iCs/>
          <w:lang w:val="es-ES"/>
        </w:rPr>
        <w:t xml:space="preserve"> se ha referido a estos órganos autónomos en la causa Rol 78-1989 al </w:t>
      </w:r>
      <w:r w:rsidR="004909C2">
        <w:rPr>
          <w:bCs/>
          <w:iCs/>
          <w:lang w:val="es-ES"/>
        </w:rPr>
        <w:t>señalar</w:t>
      </w:r>
      <w:r w:rsidR="00FB03F4">
        <w:rPr>
          <w:bCs/>
          <w:iCs/>
          <w:lang w:val="es-ES"/>
        </w:rPr>
        <w:t xml:space="preserve"> que</w:t>
      </w:r>
      <w:r>
        <w:rPr>
          <w:bCs/>
          <w:iCs/>
          <w:lang w:val="es-ES"/>
        </w:rPr>
        <w:t xml:space="preserve"> son órganos del Estado y</w:t>
      </w:r>
      <w:r w:rsidR="004909C2">
        <w:rPr>
          <w:bCs/>
          <w:iCs/>
          <w:lang w:val="es-ES"/>
        </w:rPr>
        <w:t xml:space="preserve"> deb</w:t>
      </w:r>
      <w:r>
        <w:rPr>
          <w:bCs/>
          <w:iCs/>
          <w:lang w:val="es-ES"/>
        </w:rPr>
        <w:t xml:space="preserve">en promover el bien común. Rol TC 1669-2012, se </w:t>
      </w:r>
      <w:r w:rsidR="004909C2">
        <w:rPr>
          <w:bCs/>
          <w:iCs/>
          <w:lang w:val="es-ES"/>
        </w:rPr>
        <w:t>indica</w:t>
      </w:r>
      <w:r>
        <w:rPr>
          <w:bCs/>
          <w:iCs/>
          <w:lang w:val="es-ES"/>
        </w:rPr>
        <w:t xml:space="preserve"> que no existe respecto de OA un poder de veto por parte de otro órgano del Estado. </w:t>
      </w:r>
    </w:p>
    <w:p w14:paraId="50A11DB5" w14:textId="14C022EA" w:rsidR="00C12A74" w:rsidRDefault="00C12A74" w:rsidP="00C12A74">
      <w:pPr>
        <w:ind w:left="360"/>
        <w:jc w:val="both"/>
        <w:rPr>
          <w:bCs/>
          <w:iCs/>
          <w:lang w:val="es-ES"/>
        </w:rPr>
      </w:pPr>
      <w:r>
        <w:rPr>
          <w:bCs/>
          <w:iCs/>
          <w:lang w:val="es-ES"/>
        </w:rPr>
        <w:t xml:space="preserve">Sin embargo señala que los órganos del Estado no son estrellas errantes, no están desacopladas unas de otras, hay una cierta gravedad, </w:t>
      </w:r>
      <w:r w:rsidR="00FB03F4">
        <w:rPr>
          <w:bCs/>
          <w:iCs/>
          <w:lang w:val="es-ES"/>
        </w:rPr>
        <w:t xml:space="preserve">que genera </w:t>
      </w:r>
      <w:r>
        <w:rPr>
          <w:bCs/>
          <w:iCs/>
          <w:lang w:val="es-ES"/>
        </w:rPr>
        <w:t xml:space="preserve">una actuación coordinada entre los órganos del Estado para evitar contradicciones y redundancia de funciones. </w:t>
      </w:r>
    </w:p>
    <w:p w14:paraId="1388318D" w14:textId="02703707" w:rsidR="00C12A74" w:rsidRDefault="00C12A74" w:rsidP="00134F07">
      <w:pPr>
        <w:ind w:left="360"/>
        <w:jc w:val="both"/>
        <w:rPr>
          <w:bCs/>
          <w:iCs/>
        </w:rPr>
      </w:pPr>
      <w:r>
        <w:rPr>
          <w:bCs/>
          <w:iCs/>
          <w:lang w:val="es-ES"/>
        </w:rPr>
        <w:t>Exhibe cuadro que mu</w:t>
      </w:r>
      <w:r w:rsidR="00134F07">
        <w:rPr>
          <w:bCs/>
          <w:iCs/>
          <w:lang w:val="es-ES"/>
        </w:rPr>
        <w:t>e</w:t>
      </w:r>
      <w:r>
        <w:rPr>
          <w:bCs/>
          <w:iCs/>
          <w:lang w:val="es-ES"/>
        </w:rPr>
        <w:t>stra</w:t>
      </w:r>
      <w:r w:rsidR="00134F07">
        <w:rPr>
          <w:bCs/>
          <w:iCs/>
          <w:lang w:val="es-ES"/>
        </w:rPr>
        <w:t xml:space="preserve"> distintos órganos autónomos, </w:t>
      </w:r>
      <w:r w:rsidR="004909C2">
        <w:rPr>
          <w:bCs/>
          <w:iCs/>
          <w:lang w:val="es-ES"/>
        </w:rPr>
        <w:t>Tribunal Constitucional, Justicia Electoral, Gobiernos Regional</w:t>
      </w:r>
      <w:r w:rsidR="00FB03F4">
        <w:rPr>
          <w:bCs/>
          <w:iCs/>
          <w:lang w:val="es-ES"/>
        </w:rPr>
        <w:t>es, Municipalidades, Contralorí</w:t>
      </w:r>
      <w:r w:rsidR="004909C2">
        <w:rPr>
          <w:bCs/>
          <w:iCs/>
          <w:lang w:val="es-ES"/>
        </w:rPr>
        <w:t>a General de la República, Banco</w:t>
      </w:r>
      <w:r w:rsidR="00FB03F4">
        <w:rPr>
          <w:bCs/>
          <w:iCs/>
          <w:lang w:val="es-ES"/>
        </w:rPr>
        <w:t xml:space="preserve"> Central, Consejo Nacional de TV</w:t>
      </w:r>
      <w:r w:rsidR="004909C2">
        <w:rPr>
          <w:bCs/>
          <w:iCs/>
          <w:lang w:val="es-ES"/>
        </w:rPr>
        <w:t xml:space="preserve">, </w:t>
      </w:r>
      <w:proofErr w:type="spellStart"/>
      <w:r w:rsidR="004909C2">
        <w:rPr>
          <w:bCs/>
          <w:iCs/>
          <w:lang w:val="es-ES"/>
        </w:rPr>
        <w:t>Servel</w:t>
      </w:r>
      <w:proofErr w:type="spellEnd"/>
      <w:r w:rsidR="004909C2">
        <w:rPr>
          <w:bCs/>
          <w:iCs/>
          <w:lang w:val="es-ES"/>
        </w:rPr>
        <w:t>, M</w:t>
      </w:r>
      <w:r w:rsidR="00FB03F4">
        <w:rPr>
          <w:bCs/>
          <w:iCs/>
          <w:lang w:val="es-ES"/>
        </w:rPr>
        <w:t xml:space="preserve">inisterio </w:t>
      </w:r>
      <w:r w:rsidR="004909C2">
        <w:rPr>
          <w:bCs/>
          <w:iCs/>
          <w:lang w:val="es-ES"/>
        </w:rPr>
        <w:t>P</w:t>
      </w:r>
      <w:r w:rsidR="00FB03F4">
        <w:rPr>
          <w:bCs/>
          <w:iCs/>
          <w:lang w:val="es-ES"/>
        </w:rPr>
        <w:t>úblico</w:t>
      </w:r>
      <w:r w:rsidR="004909C2">
        <w:rPr>
          <w:bCs/>
          <w:iCs/>
          <w:lang w:val="es-ES"/>
        </w:rPr>
        <w:t>, Coordinador, INDH, Defensoría, Consejo para la Transparencia</w:t>
      </w:r>
      <w:r w:rsidR="00FB03F4">
        <w:rPr>
          <w:bCs/>
          <w:iCs/>
          <w:lang w:val="es-ES"/>
        </w:rPr>
        <w:t>;</w:t>
      </w:r>
      <w:r w:rsidR="004909C2">
        <w:rPr>
          <w:bCs/>
          <w:iCs/>
          <w:lang w:val="es-ES"/>
        </w:rPr>
        <w:t xml:space="preserve"> y parámetros de autonomía</w:t>
      </w:r>
      <w:r w:rsidR="00FB03F4">
        <w:rPr>
          <w:bCs/>
          <w:iCs/>
          <w:lang w:val="es-ES"/>
        </w:rPr>
        <w:t>:</w:t>
      </w:r>
      <w:r w:rsidR="004909C2">
        <w:rPr>
          <w:bCs/>
          <w:iCs/>
          <w:lang w:val="es-ES"/>
        </w:rPr>
        <w:t xml:space="preserve"> Tipos de Función, Si acaso Integra o no la administración del Estado, </w:t>
      </w:r>
      <w:r w:rsidR="008A7419">
        <w:rPr>
          <w:bCs/>
          <w:iCs/>
          <w:lang w:val="es-ES"/>
        </w:rPr>
        <w:t xml:space="preserve">su </w:t>
      </w:r>
      <w:r w:rsidR="004909C2">
        <w:rPr>
          <w:bCs/>
          <w:iCs/>
          <w:lang w:val="es-ES"/>
        </w:rPr>
        <w:t xml:space="preserve">forma de designación de la máxima autoridad, </w:t>
      </w:r>
      <w:r w:rsidR="008A7419">
        <w:rPr>
          <w:bCs/>
          <w:iCs/>
          <w:lang w:val="es-ES"/>
        </w:rPr>
        <w:t xml:space="preserve">si la </w:t>
      </w:r>
      <w:r w:rsidR="004909C2">
        <w:rPr>
          <w:bCs/>
          <w:iCs/>
          <w:lang w:val="es-ES"/>
        </w:rPr>
        <w:t xml:space="preserve">Dirección </w:t>
      </w:r>
      <w:r w:rsidR="008A7419">
        <w:rPr>
          <w:bCs/>
          <w:iCs/>
          <w:lang w:val="es-ES"/>
        </w:rPr>
        <w:t xml:space="preserve">es </w:t>
      </w:r>
      <w:r w:rsidR="004909C2">
        <w:rPr>
          <w:bCs/>
          <w:iCs/>
          <w:lang w:val="es-ES"/>
        </w:rPr>
        <w:t>Unipersonal o colegiada, Duración del cargo, Inamovilidad.</w:t>
      </w:r>
      <w:r w:rsidRPr="00C12A74">
        <w:rPr>
          <w:bCs/>
          <w:iCs/>
          <w:lang w:val="es-ES"/>
        </w:rPr>
        <w:t xml:space="preserve"> </w:t>
      </w:r>
      <w:r w:rsidR="00134F07">
        <w:rPr>
          <w:bCs/>
          <w:iCs/>
          <w:lang w:val="es-ES"/>
        </w:rPr>
        <w:t>Se indica que los OA</w:t>
      </w:r>
      <w:r w:rsidR="00134F07">
        <w:rPr>
          <w:bCs/>
          <w:iCs/>
        </w:rPr>
        <w:t xml:space="preserve"> tienen 2 funciones, jurisdiccionales y administrativas. Los Gobiernos Regionales y las Municipalidades son los que tienen mayor grado de legitimidad</w:t>
      </w:r>
      <w:r w:rsidR="008A7419">
        <w:rPr>
          <w:bCs/>
          <w:iCs/>
        </w:rPr>
        <w:t>, por cuanto responden a elecciones democráticas</w:t>
      </w:r>
      <w:r w:rsidR="00134F07">
        <w:rPr>
          <w:bCs/>
          <w:iCs/>
        </w:rPr>
        <w:t xml:space="preserve">. </w:t>
      </w:r>
      <w:r w:rsidR="004909C2">
        <w:rPr>
          <w:bCs/>
          <w:iCs/>
        </w:rPr>
        <w:t>El M</w:t>
      </w:r>
      <w:r w:rsidR="008A7419">
        <w:rPr>
          <w:bCs/>
          <w:iCs/>
        </w:rPr>
        <w:t xml:space="preserve">inisterio </w:t>
      </w:r>
      <w:r w:rsidR="004909C2">
        <w:rPr>
          <w:bCs/>
          <w:iCs/>
        </w:rPr>
        <w:t>P</w:t>
      </w:r>
      <w:r w:rsidR="008A7419">
        <w:rPr>
          <w:bCs/>
          <w:iCs/>
        </w:rPr>
        <w:t>úblico, en cambio,</w:t>
      </w:r>
      <w:r w:rsidR="004909C2">
        <w:rPr>
          <w:bCs/>
          <w:iCs/>
        </w:rPr>
        <w:t xml:space="preserve"> ejerce funciones administrativas pero es tan especial el ejercicio de sus funciones que no lo encasilla en </w:t>
      </w:r>
      <w:r w:rsidR="008A7419">
        <w:rPr>
          <w:bCs/>
          <w:iCs/>
        </w:rPr>
        <w:t xml:space="preserve">una </w:t>
      </w:r>
      <w:r w:rsidR="004909C2">
        <w:rPr>
          <w:bCs/>
          <w:iCs/>
        </w:rPr>
        <w:t xml:space="preserve">función propiamente administrativa. </w:t>
      </w:r>
    </w:p>
    <w:p w14:paraId="48C44F1B" w14:textId="3ADD255A" w:rsidR="004909C2" w:rsidRDefault="004909C2" w:rsidP="00134F07">
      <w:pPr>
        <w:ind w:left="360"/>
        <w:jc w:val="both"/>
        <w:rPr>
          <w:bCs/>
          <w:iCs/>
        </w:rPr>
      </w:pPr>
      <w:r>
        <w:rPr>
          <w:bCs/>
          <w:iCs/>
        </w:rPr>
        <w:t>El M</w:t>
      </w:r>
      <w:r w:rsidR="008A7419">
        <w:rPr>
          <w:bCs/>
          <w:iCs/>
        </w:rPr>
        <w:t xml:space="preserve">inisterio </w:t>
      </w:r>
      <w:r>
        <w:rPr>
          <w:bCs/>
          <w:iCs/>
        </w:rPr>
        <w:t>P</w:t>
      </w:r>
      <w:r w:rsidR="008A7419">
        <w:rPr>
          <w:bCs/>
          <w:iCs/>
        </w:rPr>
        <w:t>úblico no</w:t>
      </w:r>
      <w:r>
        <w:rPr>
          <w:bCs/>
          <w:iCs/>
        </w:rPr>
        <w:t xml:space="preserve"> integra la Administración del Estado, lo que daría cuenta de un mayor grado de autonomía. </w:t>
      </w:r>
    </w:p>
    <w:p w14:paraId="633FADC4" w14:textId="70A8A6F8" w:rsidR="004909C2" w:rsidRDefault="004909C2" w:rsidP="00134F07">
      <w:pPr>
        <w:ind w:left="360"/>
        <w:jc w:val="both"/>
        <w:rPr>
          <w:bCs/>
          <w:iCs/>
        </w:rPr>
      </w:pPr>
      <w:r>
        <w:rPr>
          <w:bCs/>
          <w:iCs/>
        </w:rPr>
        <w:t>Intervienen en sus designaciones una serie de órganos del Estado pero la autoridad superior tiene un período mayor que el P</w:t>
      </w:r>
      <w:r w:rsidR="00CD01A1">
        <w:rPr>
          <w:bCs/>
          <w:iCs/>
        </w:rPr>
        <w:t xml:space="preserve">residente </w:t>
      </w:r>
      <w:r>
        <w:rPr>
          <w:bCs/>
          <w:iCs/>
        </w:rPr>
        <w:t>de la Rep</w:t>
      </w:r>
      <w:r w:rsidR="00CD01A1">
        <w:rPr>
          <w:bCs/>
          <w:iCs/>
        </w:rPr>
        <w:t>ública</w:t>
      </w:r>
      <w:r>
        <w:rPr>
          <w:bCs/>
          <w:iCs/>
        </w:rPr>
        <w:t xml:space="preserve">, </w:t>
      </w:r>
      <w:r w:rsidR="008A7419">
        <w:rPr>
          <w:bCs/>
          <w:iCs/>
        </w:rPr>
        <w:t xml:space="preserve">por lo que no coincide sus períodos eleccionarios, </w:t>
      </w:r>
      <w:r>
        <w:rPr>
          <w:bCs/>
          <w:iCs/>
        </w:rPr>
        <w:t xml:space="preserve">es inamovible, tiene un procedimiento especial de remoción. </w:t>
      </w:r>
    </w:p>
    <w:p w14:paraId="5CD9190E" w14:textId="44847DD7" w:rsidR="004909C2" w:rsidRDefault="004909C2" w:rsidP="00134F07">
      <w:pPr>
        <w:ind w:left="360"/>
        <w:jc w:val="both"/>
        <w:rPr>
          <w:bCs/>
          <w:iCs/>
        </w:rPr>
      </w:pPr>
      <w:r>
        <w:rPr>
          <w:bCs/>
          <w:iCs/>
        </w:rPr>
        <w:t>El objeto del M</w:t>
      </w:r>
      <w:r w:rsidR="008A7419">
        <w:rPr>
          <w:bCs/>
          <w:iCs/>
        </w:rPr>
        <w:t xml:space="preserve">inisterio </w:t>
      </w:r>
      <w:r>
        <w:rPr>
          <w:bCs/>
          <w:iCs/>
        </w:rPr>
        <w:t>P</w:t>
      </w:r>
      <w:r w:rsidR="008A7419">
        <w:rPr>
          <w:bCs/>
          <w:iCs/>
        </w:rPr>
        <w:t>úblico</w:t>
      </w:r>
      <w:r>
        <w:rPr>
          <w:bCs/>
          <w:iCs/>
        </w:rPr>
        <w:t xml:space="preserve"> es especial, no general</w:t>
      </w:r>
      <w:r w:rsidR="008A7419">
        <w:rPr>
          <w:bCs/>
          <w:iCs/>
        </w:rPr>
        <w:t>,</w:t>
      </w:r>
      <w:r>
        <w:rPr>
          <w:bCs/>
          <w:iCs/>
        </w:rPr>
        <w:t xml:space="preserve"> como los Gobiernos Regionales y las Municipalidades</w:t>
      </w:r>
      <w:r w:rsidR="008A7419">
        <w:rPr>
          <w:bCs/>
          <w:iCs/>
        </w:rPr>
        <w:t>, cuya función general es la gobernabilidad</w:t>
      </w:r>
      <w:r>
        <w:rPr>
          <w:bCs/>
          <w:iCs/>
        </w:rPr>
        <w:t xml:space="preserve">. </w:t>
      </w:r>
    </w:p>
    <w:p w14:paraId="7E7389BF" w14:textId="29209388" w:rsidR="004909C2" w:rsidRDefault="004909C2" w:rsidP="00134F07">
      <w:pPr>
        <w:ind w:left="360"/>
        <w:jc w:val="both"/>
        <w:rPr>
          <w:bCs/>
          <w:iCs/>
        </w:rPr>
      </w:pPr>
      <w:r>
        <w:rPr>
          <w:bCs/>
          <w:iCs/>
        </w:rPr>
        <w:t>Las autonomías constitucionales no tienen un estatus propio en</w:t>
      </w:r>
      <w:r w:rsidR="008A7419">
        <w:rPr>
          <w:bCs/>
          <w:iCs/>
        </w:rPr>
        <w:t xml:space="preserve"> </w:t>
      </w:r>
      <w:r>
        <w:rPr>
          <w:bCs/>
          <w:iCs/>
        </w:rPr>
        <w:t xml:space="preserve">el sentido </w:t>
      </w:r>
      <w:r w:rsidR="008A7419">
        <w:rPr>
          <w:bCs/>
          <w:iCs/>
        </w:rPr>
        <w:t>que se los den ellos mismos, como sí ocurre con ciertos órganos que tienen autonomía legal no constitucional.</w:t>
      </w:r>
    </w:p>
    <w:p w14:paraId="669346CD" w14:textId="76892B7A" w:rsidR="004909C2" w:rsidRDefault="004909C2" w:rsidP="00134F07">
      <w:pPr>
        <w:ind w:left="360"/>
        <w:jc w:val="both"/>
        <w:rPr>
          <w:bCs/>
          <w:iCs/>
        </w:rPr>
      </w:pPr>
      <w:r>
        <w:rPr>
          <w:bCs/>
          <w:iCs/>
        </w:rPr>
        <w:t xml:space="preserve">En la historia de la ley no se quiso </w:t>
      </w:r>
      <w:r w:rsidR="008A7419">
        <w:rPr>
          <w:bCs/>
          <w:iCs/>
        </w:rPr>
        <w:t xml:space="preserve">dar más </w:t>
      </w:r>
      <w:r>
        <w:rPr>
          <w:bCs/>
          <w:iCs/>
        </w:rPr>
        <w:t>autonomía al resto</w:t>
      </w:r>
      <w:r w:rsidR="008A7419">
        <w:rPr>
          <w:bCs/>
          <w:iCs/>
        </w:rPr>
        <w:t xml:space="preserve"> de los órganos del Estado. </w:t>
      </w:r>
    </w:p>
    <w:p w14:paraId="6D822EFA" w14:textId="06614FBC" w:rsidR="004909C2" w:rsidRDefault="004909C2" w:rsidP="00134F07">
      <w:pPr>
        <w:ind w:left="360"/>
        <w:jc w:val="both"/>
        <w:rPr>
          <w:bCs/>
          <w:iCs/>
        </w:rPr>
      </w:pPr>
      <w:r>
        <w:rPr>
          <w:bCs/>
          <w:iCs/>
        </w:rPr>
        <w:lastRenderedPageBreak/>
        <w:t>La C</w:t>
      </w:r>
      <w:r w:rsidR="008A7419">
        <w:rPr>
          <w:bCs/>
          <w:iCs/>
        </w:rPr>
        <w:t>P</w:t>
      </w:r>
      <w:r>
        <w:rPr>
          <w:bCs/>
          <w:iCs/>
        </w:rPr>
        <w:t xml:space="preserve">R </w:t>
      </w:r>
      <w:r w:rsidR="008A7419">
        <w:rPr>
          <w:bCs/>
          <w:iCs/>
        </w:rPr>
        <w:t>se habla del Ministerio Público como un</w:t>
      </w:r>
      <w:r>
        <w:rPr>
          <w:bCs/>
          <w:iCs/>
        </w:rPr>
        <w:t xml:space="preserve"> órgano jerarquizado, como lo hace con las FFAA, característica que no le dio al resto de los OA.</w:t>
      </w:r>
    </w:p>
    <w:p w14:paraId="7155DE4F" w14:textId="54870B39" w:rsidR="004909C2" w:rsidRDefault="004909C2" w:rsidP="00134F07">
      <w:pPr>
        <w:ind w:left="360"/>
        <w:jc w:val="both"/>
        <w:rPr>
          <w:bCs/>
          <w:iCs/>
        </w:rPr>
      </w:pPr>
      <w:r>
        <w:rPr>
          <w:bCs/>
          <w:iCs/>
        </w:rPr>
        <w:t>El M</w:t>
      </w:r>
      <w:r w:rsidR="008A7419">
        <w:rPr>
          <w:bCs/>
          <w:iCs/>
        </w:rPr>
        <w:t xml:space="preserve">inisterio </w:t>
      </w:r>
      <w:r>
        <w:rPr>
          <w:bCs/>
          <w:iCs/>
        </w:rPr>
        <w:t>P</w:t>
      </w:r>
      <w:r w:rsidR="008A7419">
        <w:rPr>
          <w:bCs/>
          <w:iCs/>
        </w:rPr>
        <w:t>úblico</w:t>
      </w:r>
      <w:r>
        <w:rPr>
          <w:bCs/>
          <w:iCs/>
        </w:rPr>
        <w:t xml:space="preserve"> tiene una dimensión normat</w:t>
      </w:r>
      <w:r w:rsidR="00180AA0">
        <w:rPr>
          <w:bCs/>
          <w:iCs/>
        </w:rPr>
        <w:t xml:space="preserve">iva mayor que la Contraloría, Banco Central, Consejo Nacional de TV y </w:t>
      </w:r>
      <w:proofErr w:type="spellStart"/>
      <w:r w:rsidR="00180AA0">
        <w:rPr>
          <w:bCs/>
          <w:iCs/>
        </w:rPr>
        <w:t>Servel</w:t>
      </w:r>
      <w:proofErr w:type="spellEnd"/>
      <w:r>
        <w:rPr>
          <w:bCs/>
          <w:iCs/>
        </w:rPr>
        <w:t xml:space="preserve">. </w:t>
      </w:r>
      <w:r w:rsidR="00180AA0">
        <w:rPr>
          <w:bCs/>
          <w:iCs/>
        </w:rPr>
        <w:t xml:space="preserve">Los que tienen rango legal, Coordinador, INDH, Defensoría, Consejo para la Transparencia, tienen una mayor autonomía por cuanto se pueden dar una estructura propia, tienen un órgano colegiado y no pertenecen a la Administración del Estado. </w:t>
      </w:r>
      <w:r>
        <w:rPr>
          <w:bCs/>
          <w:iCs/>
        </w:rPr>
        <w:t xml:space="preserve"> </w:t>
      </w:r>
    </w:p>
    <w:p w14:paraId="5E6E5F74" w14:textId="29973942" w:rsidR="00180AA0" w:rsidRDefault="00180AA0" w:rsidP="00134F07">
      <w:pPr>
        <w:ind w:left="360"/>
        <w:jc w:val="both"/>
        <w:rPr>
          <w:bCs/>
          <w:iCs/>
        </w:rPr>
      </w:pPr>
      <w:r>
        <w:rPr>
          <w:bCs/>
          <w:iCs/>
        </w:rPr>
        <w:t>Pero</w:t>
      </w:r>
      <w:r w:rsidR="008A7419">
        <w:rPr>
          <w:bCs/>
          <w:iCs/>
        </w:rPr>
        <w:t xml:space="preserve"> las A</w:t>
      </w:r>
      <w:r>
        <w:rPr>
          <w:bCs/>
          <w:iCs/>
        </w:rPr>
        <w:t xml:space="preserve">utonomías Constitucionales tienen por objeto blindar al órgano constitucional de las regulaciones que pueda dar el legislador sobre el estatuto legal, tratándose de autonomía constitucional el legislador </w:t>
      </w:r>
      <w:r w:rsidR="008A7419">
        <w:rPr>
          <w:bCs/>
          <w:iCs/>
        </w:rPr>
        <w:t xml:space="preserve">debe </w:t>
      </w:r>
      <w:r>
        <w:rPr>
          <w:bCs/>
          <w:iCs/>
        </w:rPr>
        <w:t xml:space="preserve">alcanzar un quorum mayor para modificar los OAC. </w:t>
      </w:r>
    </w:p>
    <w:p w14:paraId="78811DE4" w14:textId="77777777" w:rsidR="00180AA0" w:rsidRDefault="00180AA0" w:rsidP="00134F07">
      <w:pPr>
        <w:ind w:left="360"/>
        <w:jc w:val="both"/>
        <w:rPr>
          <w:bCs/>
          <w:iCs/>
        </w:rPr>
      </w:pPr>
    </w:p>
    <w:p w14:paraId="0A8734D5" w14:textId="77777777" w:rsidR="00180AA0" w:rsidRDefault="00180AA0" w:rsidP="00134F07">
      <w:pPr>
        <w:ind w:left="360"/>
        <w:jc w:val="both"/>
        <w:rPr>
          <w:bCs/>
          <w:iCs/>
        </w:rPr>
      </w:pPr>
      <w:r w:rsidRPr="008A7419">
        <w:rPr>
          <w:bCs/>
          <w:iCs/>
          <w:u w:val="single"/>
        </w:rPr>
        <w:t>Autonomía versus Independencia</w:t>
      </w:r>
      <w:r>
        <w:rPr>
          <w:bCs/>
          <w:iCs/>
        </w:rPr>
        <w:t xml:space="preserve">. </w:t>
      </w:r>
    </w:p>
    <w:p w14:paraId="07317159" w14:textId="30355B58" w:rsidR="00180AA0" w:rsidRDefault="00180AA0" w:rsidP="00134F07">
      <w:pPr>
        <w:ind w:left="360"/>
        <w:jc w:val="both"/>
        <w:rPr>
          <w:bCs/>
          <w:iCs/>
        </w:rPr>
      </w:pPr>
      <w:r>
        <w:rPr>
          <w:bCs/>
          <w:iCs/>
        </w:rPr>
        <w:t xml:space="preserve">Autonomía es la capacidad de un órgano público de </w:t>
      </w:r>
      <w:proofErr w:type="spellStart"/>
      <w:r>
        <w:rPr>
          <w:bCs/>
          <w:iCs/>
        </w:rPr>
        <w:t>autodeterminarse</w:t>
      </w:r>
      <w:proofErr w:type="spellEnd"/>
      <w:r>
        <w:rPr>
          <w:bCs/>
          <w:iCs/>
        </w:rPr>
        <w:t xml:space="preserve"> funcionalmente y ser objeto de control </w:t>
      </w:r>
      <w:r w:rsidR="00972768">
        <w:rPr>
          <w:bCs/>
          <w:iCs/>
        </w:rPr>
        <w:t>morigerado</w:t>
      </w:r>
      <w:r>
        <w:rPr>
          <w:bCs/>
          <w:iCs/>
        </w:rPr>
        <w:t xml:space="preserve">. </w:t>
      </w:r>
    </w:p>
    <w:p w14:paraId="1B924BD2" w14:textId="782244CD" w:rsidR="00180AA0" w:rsidRDefault="00180AA0" w:rsidP="00134F07">
      <w:pPr>
        <w:ind w:left="360"/>
        <w:jc w:val="both"/>
        <w:rPr>
          <w:bCs/>
          <w:iCs/>
        </w:rPr>
      </w:pPr>
      <w:r>
        <w:rPr>
          <w:bCs/>
          <w:iCs/>
        </w:rPr>
        <w:t>La Independencia alude a un organismo admin</w:t>
      </w:r>
      <w:r w:rsidR="00972768">
        <w:rPr>
          <w:bCs/>
          <w:iCs/>
        </w:rPr>
        <w:t>istrativo que está controlado p</w:t>
      </w:r>
      <w:r>
        <w:rPr>
          <w:bCs/>
          <w:iCs/>
        </w:rPr>
        <w:t>o</w:t>
      </w:r>
      <w:r w:rsidR="00972768">
        <w:rPr>
          <w:bCs/>
          <w:iCs/>
        </w:rPr>
        <w:t>r</w:t>
      </w:r>
      <w:r>
        <w:rPr>
          <w:bCs/>
          <w:iCs/>
        </w:rPr>
        <w:t xml:space="preserve"> el P</w:t>
      </w:r>
      <w:r w:rsidR="008A7419">
        <w:rPr>
          <w:bCs/>
          <w:iCs/>
        </w:rPr>
        <w:t xml:space="preserve">residente </w:t>
      </w:r>
      <w:r>
        <w:rPr>
          <w:bCs/>
          <w:iCs/>
        </w:rPr>
        <w:t>d</w:t>
      </w:r>
      <w:r w:rsidR="008A7419">
        <w:rPr>
          <w:bCs/>
          <w:iCs/>
        </w:rPr>
        <w:t>e la República</w:t>
      </w:r>
      <w:r>
        <w:rPr>
          <w:bCs/>
          <w:iCs/>
        </w:rPr>
        <w:t xml:space="preserve"> pero que no se vincula con el gobierno a través de un Ministerio. </w:t>
      </w:r>
      <w:proofErr w:type="spellStart"/>
      <w:r>
        <w:rPr>
          <w:bCs/>
          <w:iCs/>
        </w:rPr>
        <w:t>Ej</w:t>
      </w:r>
      <w:proofErr w:type="spellEnd"/>
      <w:r>
        <w:rPr>
          <w:bCs/>
          <w:iCs/>
        </w:rPr>
        <w:t xml:space="preserve">: Consejo de Defensa del Estado, la antigua </w:t>
      </w:r>
      <w:r w:rsidR="008A7419">
        <w:rPr>
          <w:bCs/>
          <w:iCs/>
        </w:rPr>
        <w:t>Oficina N</w:t>
      </w:r>
      <w:r>
        <w:rPr>
          <w:bCs/>
          <w:iCs/>
        </w:rPr>
        <w:t xml:space="preserve">acional de Retorno. </w:t>
      </w:r>
    </w:p>
    <w:p w14:paraId="522ACAB1" w14:textId="3DF628B8" w:rsidR="00180AA0" w:rsidRDefault="00180AA0" w:rsidP="00134F07">
      <w:pPr>
        <w:ind w:left="360"/>
        <w:jc w:val="both"/>
        <w:rPr>
          <w:bCs/>
          <w:iCs/>
        </w:rPr>
      </w:pPr>
      <w:r>
        <w:rPr>
          <w:bCs/>
          <w:iCs/>
        </w:rPr>
        <w:t>La Autonomía es la posición institucional de cara al Gobierno.</w:t>
      </w:r>
    </w:p>
    <w:p w14:paraId="52CDD877" w14:textId="2784EC5E" w:rsidR="00180AA0" w:rsidRDefault="00180AA0" w:rsidP="00134F07">
      <w:pPr>
        <w:ind w:left="360"/>
        <w:jc w:val="both"/>
        <w:rPr>
          <w:bCs/>
          <w:iCs/>
        </w:rPr>
      </w:pPr>
      <w:r>
        <w:rPr>
          <w:bCs/>
          <w:iCs/>
        </w:rPr>
        <w:t xml:space="preserve">La Independencia alude a la capacidad de los fiscales de cumplir sus funciones en base a criterios profesionales sin estar dirigidos por un superior. </w:t>
      </w:r>
    </w:p>
    <w:p w14:paraId="316C9D9A" w14:textId="77777777" w:rsidR="00180AA0" w:rsidRDefault="00180AA0" w:rsidP="00134F07">
      <w:pPr>
        <w:ind w:left="360"/>
        <w:jc w:val="both"/>
        <w:rPr>
          <w:bCs/>
          <w:iCs/>
        </w:rPr>
      </w:pPr>
    </w:p>
    <w:p w14:paraId="4388CC31" w14:textId="0F8E3FC7" w:rsidR="00F470BD" w:rsidRDefault="00972768" w:rsidP="00134F07">
      <w:pPr>
        <w:ind w:left="360"/>
        <w:jc w:val="both"/>
        <w:rPr>
          <w:bCs/>
          <w:iCs/>
        </w:rPr>
      </w:pPr>
      <w:r w:rsidRPr="00972768">
        <w:rPr>
          <w:b/>
          <w:bCs/>
          <w:i/>
          <w:iCs/>
          <w:u w:val="single"/>
        </w:rPr>
        <w:t xml:space="preserve">Expone </w:t>
      </w:r>
      <w:r w:rsidR="00F470BD" w:rsidRPr="00972768">
        <w:rPr>
          <w:b/>
          <w:bCs/>
          <w:i/>
          <w:iCs/>
          <w:u w:val="single"/>
        </w:rPr>
        <w:t>Profesora Flavia Carbonell</w:t>
      </w:r>
      <w:r w:rsidR="00F470BD">
        <w:rPr>
          <w:bCs/>
          <w:iCs/>
        </w:rPr>
        <w:t xml:space="preserve">. </w:t>
      </w:r>
    </w:p>
    <w:p w14:paraId="6FBA5E8C" w14:textId="77777777" w:rsidR="00F470BD" w:rsidRDefault="00F470BD" w:rsidP="00134F07">
      <w:pPr>
        <w:ind w:left="360"/>
        <w:jc w:val="both"/>
        <w:rPr>
          <w:bCs/>
          <w:iCs/>
        </w:rPr>
      </w:pPr>
      <w:r>
        <w:rPr>
          <w:bCs/>
          <w:iCs/>
        </w:rPr>
        <w:t xml:space="preserve">Se refiere a los conceptos de Autonomía e Independencia en el Derecho comparado. </w:t>
      </w:r>
    </w:p>
    <w:p w14:paraId="562C7EFF" w14:textId="77777777" w:rsidR="00F470BD" w:rsidRDefault="00F470BD" w:rsidP="00134F07">
      <w:pPr>
        <w:ind w:left="360"/>
        <w:jc w:val="both"/>
        <w:rPr>
          <w:bCs/>
          <w:iCs/>
        </w:rPr>
      </w:pPr>
      <w:r>
        <w:rPr>
          <w:bCs/>
          <w:iCs/>
        </w:rPr>
        <w:t xml:space="preserve">Señala que hay distintos conceptos de autonomía, autonomía administrativa, funcional, orgánica y hay distintos grados de autonomía. </w:t>
      </w:r>
    </w:p>
    <w:p w14:paraId="1ECFE93A" w14:textId="53F80936" w:rsidR="00F470BD" w:rsidRDefault="00F470BD" w:rsidP="00134F07">
      <w:pPr>
        <w:ind w:left="360"/>
        <w:jc w:val="both"/>
        <w:rPr>
          <w:bCs/>
          <w:iCs/>
        </w:rPr>
      </w:pPr>
      <w:r>
        <w:rPr>
          <w:bCs/>
          <w:iCs/>
        </w:rPr>
        <w:t>Autonomía alude a la ubicación institucional del M</w:t>
      </w:r>
      <w:r w:rsidR="008A7419">
        <w:rPr>
          <w:bCs/>
          <w:iCs/>
        </w:rPr>
        <w:t xml:space="preserve">inisterio </w:t>
      </w:r>
      <w:r>
        <w:rPr>
          <w:bCs/>
          <w:iCs/>
        </w:rPr>
        <w:t>P</w:t>
      </w:r>
      <w:r w:rsidR="008A7419">
        <w:rPr>
          <w:bCs/>
          <w:iCs/>
        </w:rPr>
        <w:t>úblico</w:t>
      </w:r>
      <w:r>
        <w:rPr>
          <w:bCs/>
          <w:iCs/>
        </w:rPr>
        <w:t>.</w:t>
      </w:r>
    </w:p>
    <w:p w14:paraId="55C10FF2" w14:textId="2986D63C" w:rsidR="00F470BD" w:rsidRDefault="00F470BD" w:rsidP="00134F07">
      <w:pPr>
        <w:ind w:left="360"/>
        <w:jc w:val="both"/>
        <w:rPr>
          <w:bCs/>
          <w:iCs/>
        </w:rPr>
      </w:pPr>
      <w:r>
        <w:rPr>
          <w:bCs/>
          <w:iCs/>
        </w:rPr>
        <w:t>El M</w:t>
      </w:r>
      <w:r w:rsidR="008A7419">
        <w:rPr>
          <w:bCs/>
          <w:iCs/>
        </w:rPr>
        <w:t xml:space="preserve">inisterio </w:t>
      </w:r>
      <w:r>
        <w:rPr>
          <w:bCs/>
          <w:iCs/>
        </w:rPr>
        <w:t>P</w:t>
      </w:r>
      <w:r w:rsidR="008A7419">
        <w:rPr>
          <w:bCs/>
          <w:iCs/>
        </w:rPr>
        <w:t xml:space="preserve">úblico </w:t>
      </w:r>
      <w:r>
        <w:rPr>
          <w:bCs/>
          <w:iCs/>
        </w:rPr>
        <w:t xml:space="preserve">puede estar fuera del Ejecutivo, del Poder Judicial y del Poder Legislativo. </w:t>
      </w:r>
    </w:p>
    <w:p w14:paraId="04AE5020" w14:textId="77777777" w:rsidR="00F470BD" w:rsidRDefault="00F470BD" w:rsidP="00134F07">
      <w:pPr>
        <w:ind w:left="360"/>
        <w:jc w:val="both"/>
        <w:rPr>
          <w:bCs/>
          <w:iCs/>
        </w:rPr>
      </w:pPr>
      <w:r>
        <w:rPr>
          <w:bCs/>
          <w:iCs/>
        </w:rPr>
        <w:t xml:space="preserve">No es posible equiparar la autonomía a la independencia judicial propia del debido proceso. </w:t>
      </w:r>
    </w:p>
    <w:p w14:paraId="6A8D164B" w14:textId="34D57425" w:rsidR="00F470BD" w:rsidRDefault="00F470BD" w:rsidP="00134F07">
      <w:pPr>
        <w:ind w:left="360"/>
        <w:jc w:val="both"/>
        <w:rPr>
          <w:bCs/>
          <w:iCs/>
        </w:rPr>
      </w:pPr>
      <w:r>
        <w:rPr>
          <w:bCs/>
          <w:iCs/>
        </w:rPr>
        <w:t xml:space="preserve">La Independencia como autonomía externa, </w:t>
      </w:r>
      <w:r w:rsidR="008A7419">
        <w:rPr>
          <w:bCs/>
          <w:iCs/>
        </w:rPr>
        <w:t xml:space="preserve">es </w:t>
      </w:r>
      <w:r>
        <w:rPr>
          <w:bCs/>
          <w:iCs/>
        </w:rPr>
        <w:t xml:space="preserve">no dependencia a otros poderes del Estado. </w:t>
      </w:r>
    </w:p>
    <w:p w14:paraId="5CC17701" w14:textId="47AA7BBA" w:rsidR="00F470BD" w:rsidRDefault="00F470BD" w:rsidP="00F470BD">
      <w:pPr>
        <w:ind w:left="360"/>
        <w:jc w:val="both"/>
        <w:rPr>
          <w:bCs/>
          <w:iCs/>
        </w:rPr>
      </w:pPr>
      <w:r>
        <w:rPr>
          <w:bCs/>
          <w:iCs/>
        </w:rPr>
        <w:t>Surge la idea de la necesidad de coordinación del M</w:t>
      </w:r>
      <w:r w:rsidR="008A7419">
        <w:rPr>
          <w:bCs/>
          <w:iCs/>
        </w:rPr>
        <w:t xml:space="preserve">inisterio </w:t>
      </w:r>
      <w:r>
        <w:rPr>
          <w:bCs/>
          <w:iCs/>
        </w:rPr>
        <w:t>P</w:t>
      </w:r>
      <w:r w:rsidR="008A7419">
        <w:rPr>
          <w:bCs/>
          <w:iCs/>
        </w:rPr>
        <w:t>úblico</w:t>
      </w:r>
      <w:r>
        <w:rPr>
          <w:bCs/>
          <w:iCs/>
        </w:rPr>
        <w:t xml:space="preserve"> con otros órganos del Estado para no duplicar el cumplimiento de los fines públicos. </w:t>
      </w:r>
    </w:p>
    <w:p w14:paraId="0057D4B3" w14:textId="77777777" w:rsidR="008A7419" w:rsidRDefault="008A7419" w:rsidP="008A7419">
      <w:pPr>
        <w:ind w:left="360"/>
        <w:jc w:val="both"/>
        <w:rPr>
          <w:bCs/>
          <w:iCs/>
        </w:rPr>
      </w:pPr>
    </w:p>
    <w:p w14:paraId="1FFFFF1D" w14:textId="77777777" w:rsidR="008A7419" w:rsidRPr="008A7419" w:rsidRDefault="008A7419" w:rsidP="008A7419">
      <w:pPr>
        <w:ind w:left="360"/>
        <w:jc w:val="both"/>
        <w:rPr>
          <w:bCs/>
          <w:iCs/>
        </w:rPr>
      </w:pPr>
      <w:r w:rsidRPr="008A7419">
        <w:rPr>
          <w:bCs/>
          <w:iCs/>
        </w:rPr>
        <w:t>Se exhibe lámina que señala:</w:t>
      </w:r>
    </w:p>
    <w:p w14:paraId="3AEABAED" w14:textId="77777777" w:rsidR="00840E8F" w:rsidRPr="008A7419" w:rsidRDefault="00840E8F" w:rsidP="008A7419">
      <w:pPr>
        <w:numPr>
          <w:ilvl w:val="0"/>
          <w:numId w:val="16"/>
        </w:numPr>
        <w:jc w:val="both"/>
        <w:rPr>
          <w:bCs/>
          <w:iCs/>
        </w:rPr>
      </w:pPr>
      <w:r w:rsidRPr="008A7419">
        <w:rPr>
          <w:bCs/>
          <w:iCs/>
        </w:rPr>
        <w:t>Independencia externa del MP</w:t>
      </w:r>
    </w:p>
    <w:p w14:paraId="5A11E333" w14:textId="77777777" w:rsidR="008A7419" w:rsidRPr="008A7419" w:rsidRDefault="008A7419" w:rsidP="008A7419">
      <w:pPr>
        <w:numPr>
          <w:ilvl w:val="0"/>
          <w:numId w:val="13"/>
        </w:numPr>
        <w:jc w:val="both"/>
        <w:rPr>
          <w:bCs/>
          <w:iCs/>
        </w:rPr>
      </w:pPr>
      <w:r w:rsidRPr="008A7419">
        <w:rPr>
          <w:bCs/>
          <w:iCs/>
        </w:rPr>
        <w:t>Base legal de independencia</w:t>
      </w:r>
    </w:p>
    <w:p w14:paraId="7B45F1D7" w14:textId="77777777" w:rsidR="008A7419" w:rsidRPr="008A7419" w:rsidRDefault="008A7419" w:rsidP="008A7419">
      <w:pPr>
        <w:numPr>
          <w:ilvl w:val="0"/>
          <w:numId w:val="13"/>
        </w:numPr>
        <w:jc w:val="both"/>
        <w:rPr>
          <w:bCs/>
          <w:iCs/>
        </w:rPr>
      </w:pPr>
      <w:r w:rsidRPr="008A7419">
        <w:rPr>
          <w:bCs/>
          <w:iCs/>
        </w:rPr>
        <w:t>Organización autónoma de los servicios de persecución penal</w:t>
      </w:r>
    </w:p>
    <w:p w14:paraId="455BCEE6" w14:textId="77777777" w:rsidR="008A7419" w:rsidRPr="008A7419" w:rsidRDefault="008A7419" w:rsidP="008A7419">
      <w:pPr>
        <w:numPr>
          <w:ilvl w:val="0"/>
          <w:numId w:val="13"/>
        </w:numPr>
        <w:jc w:val="both"/>
        <w:rPr>
          <w:bCs/>
          <w:iCs/>
        </w:rPr>
      </w:pPr>
      <w:r w:rsidRPr="008A7419">
        <w:rPr>
          <w:bCs/>
          <w:iCs/>
        </w:rPr>
        <w:t>Financiamiento de los servicios de persecución penal</w:t>
      </w:r>
    </w:p>
    <w:p w14:paraId="6E1D28E4" w14:textId="77777777" w:rsidR="008A7419" w:rsidRPr="008A7419" w:rsidRDefault="008A7419" w:rsidP="008A7419">
      <w:pPr>
        <w:numPr>
          <w:ilvl w:val="0"/>
          <w:numId w:val="13"/>
        </w:numPr>
        <w:jc w:val="both"/>
        <w:rPr>
          <w:bCs/>
          <w:iCs/>
        </w:rPr>
      </w:pPr>
      <w:r w:rsidRPr="008A7419">
        <w:rPr>
          <w:bCs/>
          <w:iCs/>
        </w:rPr>
        <w:t>Gestión de los servicios de persecución penal.</w:t>
      </w:r>
    </w:p>
    <w:p w14:paraId="6FB69CC6" w14:textId="77777777" w:rsidR="00840E8F" w:rsidRPr="008A7419" w:rsidRDefault="00840E8F" w:rsidP="008A7419">
      <w:pPr>
        <w:numPr>
          <w:ilvl w:val="0"/>
          <w:numId w:val="15"/>
        </w:numPr>
        <w:jc w:val="both"/>
        <w:rPr>
          <w:bCs/>
          <w:iCs/>
        </w:rPr>
      </w:pPr>
      <w:r w:rsidRPr="008A7419">
        <w:rPr>
          <w:bCs/>
          <w:iCs/>
        </w:rPr>
        <w:t>Independencia externa de los fiscales individuales.</w:t>
      </w:r>
    </w:p>
    <w:p w14:paraId="4BA95223" w14:textId="77777777" w:rsidR="008A7419" w:rsidRPr="008A7419" w:rsidRDefault="00840E8F" w:rsidP="008A7419">
      <w:pPr>
        <w:numPr>
          <w:ilvl w:val="0"/>
          <w:numId w:val="17"/>
        </w:numPr>
        <w:jc w:val="both"/>
        <w:rPr>
          <w:bCs/>
          <w:iCs/>
        </w:rPr>
      </w:pPr>
      <w:r w:rsidRPr="008A7419">
        <w:rPr>
          <w:bCs/>
          <w:iCs/>
        </w:rPr>
        <w:t>Nombramiento en posiciones superiores y decisiones sobre recursos humanos</w:t>
      </w:r>
    </w:p>
    <w:p w14:paraId="39C0EC72" w14:textId="77777777" w:rsidR="008A7419" w:rsidRPr="008A7419" w:rsidRDefault="008A7419" w:rsidP="008A7419">
      <w:pPr>
        <w:numPr>
          <w:ilvl w:val="0"/>
          <w:numId w:val="17"/>
        </w:numPr>
        <w:jc w:val="both"/>
        <w:rPr>
          <w:bCs/>
          <w:iCs/>
        </w:rPr>
      </w:pPr>
      <w:r w:rsidRPr="008A7419">
        <w:rPr>
          <w:bCs/>
          <w:iCs/>
        </w:rPr>
        <w:lastRenderedPageBreak/>
        <w:t>Estabilidad en el cargo</w:t>
      </w:r>
    </w:p>
    <w:p w14:paraId="393BA230" w14:textId="77777777" w:rsidR="008A7419" w:rsidRPr="008A7419" w:rsidRDefault="008A7419" w:rsidP="008A7419">
      <w:pPr>
        <w:numPr>
          <w:ilvl w:val="0"/>
          <w:numId w:val="17"/>
        </w:numPr>
        <w:jc w:val="both"/>
        <w:rPr>
          <w:bCs/>
          <w:iCs/>
        </w:rPr>
      </w:pPr>
      <w:r w:rsidRPr="008A7419">
        <w:rPr>
          <w:bCs/>
          <w:iCs/>
        </w:rPr>
        <w:t>Procedimientos que existen en caso de amenazas a fiscales</w:t>
      </w:r>
    </w:p>
    <w:p w14:paraId="3FC9DDEF" w14:textId="77777777" w:rsidR="008A7419" w:rsidRPr="008A7419" w:rsidRDefault="008A7419" w:rsidP="008A7419">
      <w:pPr>
        <w:numPr>
          <w:ilvl w:val="0"/>
          <w:numId w:val="18"/>
        </w:numPr>
        <w:jc w:val="both"/>
        <w:rPr>
          <w:bCs/>
          <w:iCs/>
        </w:rPr>
      </w:pPr>
      <w:r w:rsidRPr="008A7419">
        <w:rPr>
          <w:bCs/>
          <w:iCs/>
        </w:rPr>
        <w:t>Independencia interna</w:t>
      </w:r>
    </w:p>
    <w:p w14:paraId="3E53F324" w14:textId="77777777" w:rsidR="008A7419" w:rsidRPr="008A7419" w:rsidRDefault="008A7419" w:rsidP="008A7419">
      <w:pPr>
        <w:numPr>
          <w:ilvl w:val="0"/>
          <w:numId w:val="19"/>
        </w:numPr>
        <w:jc w:val="both"/>
        <w:rPr>
          <w:bCs/>
          <w:iCs/>
        </w:rPr>
      </w:pPr>
      <w:r w:rsidRPr="008A7419">
        <w:rPr>
          <w:bCs/>
          <w:iCs/>
        </w:rPr>
        <w:t>Organización de la estructura jerárquica del MP</w:t>
      </w:r>
    </w:p>
    <w:p w14:paraId="35A37356" w14:textId="77777777" w:rsidR="008A7419" w:rsidRPr="008A7419" w:rsidRDefault="008A7419" w:rsidP="008A7419">
      <w:pPr>
        <w:numPr>
          <w:ilvl w:val="0"/>
          <w:numId w:val="19"/>
        </w:numPr>
        <w:jc w:val="both"/>
        <w:rPr>
          <w:bCs/>
          <w:iCs/>
        </w:rPr>
      </w:pPr>
      <w:r w:rsidRPr="008A7419">
        <w:rPr>
          <w:bCs/>
          <w:iCs/>
        </w:rPr>
        <w:t>Decisiones sobre los méritos del caso</w:t>
      </w:r>
    </w:p>
    <w:p w14:paraId="5A8C7A1D" w14:textId="77777777" w:rsidR="008A7419" w:rsidRPr="008A7419" w:rsidRDefault="008A7419" w:rsidP="008A7419">
      <w:pPr>
        <w:numPr>
          <w:ilvl w:val="0"/>
          <w:numId w:val="19"/>
        </w:numPr>
        <w:jc w:val="both"/>
        <w:rPr>
          <w:bCs/>
          <w:iCs/>
        </w:rPr>
      </w:pPr>
      <w:r w:rsidRPr="008A7419">
        <w:rPr>
          <w:bCs/>
          <w:iCs/>
        </w:rPr>
        <w:t>Instrucciones generales de investigación</w:t>
      </w:r>
    </w:p>
    <w:p w14:paraId="5A359C80" w14:textId="77777777" w:rsidR="008A7419" w:rsidRPr="008A7419" w:rsidRDefault="008A7419" w:rsidP="008A7419">
      <w:pPr>
        <w:numPr>
          <w:ilvl w:val="0"/>
          <w:numId w:val="19"/>
        </w:numPr>
        <w:jc w:val="both"/>
        <w:rPr>
          <w:bCs/>
          <w:iCs/>
        </w:rPr>
      </w:pPr>
      <w:r w:rsidRPr="008A7419">
        <w:rPr>
          <w:bCs/>
          <w:iCs/>
        </w:rPr>
        <w:t xml:space="preserve">Libertad de decisión para acusar o decidir no acusar. </w:t>
      </w:r>
    </w:p>
    <w:p w14:paraId="55C1BEE7" w14:textId="77777777" w:rsidR="008A7419" w:rsidRPr="008A7419" w:rsidRDefault="008A7419" w:rsidP="008A7419">
      <w:pPr>
        <w:ind w:left="360"/>
        <w:jc w:val="both"/>
        <w:rPr>
          <w:bCs/>
          <w:iCs/>
        </w:rPr>
      </w:pPr>
    </w:p>
    <w:p w14:paraId="4FF65B65" w14:textId="2D892CF7" w:rsidR="00F470BD" w:rsidRDefault="00F470BD" w:rsidP="00F470BD">
      <w:pPr>
        <w:ind w:left="360"/>
        <w:jc w:val="both"/>
        <w:rPr>
          <w:bCs/>
          <w:iCs/>
        </w:rPr>
      </w:pPr>
      <w:r>
        <w:rPr>
          <w:bCs/>
          <w:iCs/>
        </w:rPr>
        <w:t xml:space="preserve">Se refiere a la autonomía de iure. </w:t>
      </w:r>
    </w:p>
    <w:p w14:paraId="028EB948" w14:textId="1ED0A8ED" w:rsidR="00F470BD" w:rsidRDefault="00F470BD" w:rsidP="00F470BD">
      <w:pPr>
        <w:ind w:left="360"/>
        <w:jc w:val="both"/>
        <w:rPr>
          <w:bCs/>
          <w:iCs/>
        </w:rPr>
      </w:pPr>
      <w:r>
        <w:rPr>
          <w:bCs/>
          <w:iCs/>
        </w:rPr>
        <w:t>Existen distintos modelos de autonomía. Decir que el M</w:t>
      </w:r>
      <w:r w:rsidR="008A7419">
        <w:rPr>
          <w:bCs/>
          <w:iCs/>
        </w:rPr>
        <w:t xml:space="preserve">inisterio </w:t>
      </w:r>
      <w:r>
        <w:rPr>
          <w:bCs/>
          <w:iCs/>
        </w:rPr>
        <w:t>P</w:t>
      </w:r>
      <w:r w:rsidR="008A7419">
        <w:rPr>
          <w:bCs/>
          <w:iCs/>
        </w:rPr>
        <w:t>úblico</w:t>
      </w:r>
      <w:r>
        <w:rPr>
          <w:bCs/>
          <w:iCs/>
        </w:rPr>
        <w:t xml:space="preserve"> sea independi</w:t>
      </w:r>
      <w:r w:rsidR="00BC1B89">
        <w:rPr>
          <w:bCs/>
          <w:iCs/>
        </w:rPr>
        <w:t>ente de otros órganos del Estado</w:t>
      </w:r>
      <w:r>
        <w:rPr>
          <w:bCs/>
          <w:iCs/>
        </w:rPr>
        <w:t xml:space="preserve"> no significa que deba estar al margen de controles, rendiciones de cuenta, etc. </w:t>
      </w:r>
    </w:p>
    <w:p w14:paraId="70E4F0EC" w14:textId="5D4548A4" w:rsidR="00F470BD" w:rsidRDefault="00F470BD" w:rsidP="00F470BD">
      <w:pPr>
        <w:ind w:left="360"/>
        <w:jc w:val="both"/>
        <w:rPr>
          <w:bCs/>
          <w:iCs/>
        </w:rPr>
      </w:pPr>
      <w:r>
        <w:rPr>
          <w:bCs/>
          <w:iCs/>
        </w:rPr>
        <w:t>La profesora se refiere a los “</w:t>
      </w:r>
      <w:r w:rsidR="00BC1B89">
        <w:rPr>
          <w:bCs/>
          <w:iCs/>
        </w:rPr>
        <w:t>está</w:t>
      </w:r>
      <w:r>
        <w:rPr>
          <w:bCs/>
          <w:iCs/>
        </w:rPr>
        <w:t>ndares internacionale</w:t>
      </w:r>
      <w:r w:rsidR="00BC1B89">
        <w:rPr>
          <w:bCs/>
          <w:iCs/>
        </w:rPr>
        <w:t>s sobre la autonomía</w:t>
      </w:r>
      <w:r w:rsidR="008A7419">
        <w:rPr>
          <w:bCs/>
          <w:iCs/>
        </w:rPr>
        <w:t xml:space="preserve"> de los F</w:t>
      </w:r>
      <w:r w:rsidR="00BC1B89">
        <w:rPr>
          <w:bCs/>
          <w:iCs/>
        </w:rPr>
        <w:t>is</w:t>
      </w:r>
      <w:r>
        <w:rPr>
          <w:bCs/>
          <w:iCs/>
        </w:rPr>
        <w:t>c</w:t>
      </w:r>
      <w:r w:rsidR="00BC1B89">
        <w:rPr>
          <w:bCs/>
          <w:iCs/>
        </w:rPr>
        <w:t>ales y las Fiscalí</w:t>
      </w:r>
      <w:r>
        <w:rPr>
          <w:bCs/>
          <w:iCs/>
        </w:rPr>
        <w:t xml:space="preserve">as”. Y señala que se identifican variables del juicio de </w:t>
      </w:r>
      <w:r w:rsidR="00BC1B89">
        <w:rPr>
          <w:bCs/>
          <w:iCs/>
        </w:rPr>
        <w:t>autonomía</w:t>
      </w:r>
      <w:r>
        <w:rPr>
          <w:bCs/>
          <w:iCs/>
        </w:rPr>
        <w:t xml:space="preserve"> y se establecen algunos criterios para </w:t>
      </w:r>
      <w:r w:rsidR="00BC1B89">
        <w:rPr>
          <w:bCs/>
          <w:iCs/>
        </w:rPr>
        <w:t>determinar</w:t>
      </w:r>
      <w:r>
        <w:rPr>
          <w:bCs/>
          <w:iCs/>
        </w:rPr>
        <w:t xml:space="preserve"> la </w:t>
      </w:r>
      <w:r w:rsidR="00BC1B89">
        <w:rPr>
          <w:bCs/>
          <w:iCs/>
        </w:rPr>
        <w:t>autonomía</w:t>
      </w:r>
      <w:r>
        <w:rPr>
          <w:bCs/>
          <w:iCs/>
        </w:rPr>
        <w:t xml:space="preserve">, como son los </w:t>
      </w:r>
      <w:r w:rsidR="00BC1B89">
        <w:rPr>
          <w:bCs/>
          <w:iCs/>
        </w:rPr>
        <w:t>“</w:t>
      </w:r>
      <w:r>
        <w:rPr>
          <w:bCs/>
          <w:iCs/>
        </w:rPr>
        <w:t>1) los procesos y criterios de selección y nombramiento; 2) los procesos y criterios de ascenso 3) las condiciones de servicio, estabilidad en el cargo y el régimen de traslados y rotaciones 4) los cr</w:t>
      </w:r>
      <w:r w:rsidR="00BC1B89">
        <w:rPr>
          <w:bCs/>
          <w:iCs/>
        </w:rPr>
        <w:t>iterios para definir la relació</w:t>
      </w:r>
      <w:r>
        <w:rPr>
          <w:bCs/>
          <w:iCs/>
        </w:rPr>
        <w:t>n de los y las fiscales con las directrices e instrucciones 5) los c</w:t>
      </w:r>
      <w:r w:rsidR="00BC1B89">
        <w:rPr>
          <w:bCs/>
          <w:iCs/>
        </w:rPr>
        <w:t>riterios que rigen la asignació</w:t>
      </w:r>
      <w:r>
        <w:rPr>
          <w:bCs/>
          <w:iCs/>
        </w:rPr>
        <w:t>n de casos 6) la relación de la y los fiscales con la policía 7)</w:t>
      </w:r>
      <w:r w:rsidR="008A7419">
        <w:rPr>
          <w:bCs/>
          <w:iCs/>
        </w:rPr>
        <w:t xml:space="preserve"> </w:t>
      </w:r>
      <w:r>
        <w:rPr>
          <w:bCs/>
          <w:iCs/>
        </w:rPr>
        <w:t>la seguridad de los y las fiscales y sus familiares 8) la capacidad especializada 9) la garantía de ejercicio de los derechos de libertad de expresión, asociación y reunión con el propósito de proteger sus derechos y para cuestiones relativas a la administración de justicia y el fomento y la protección de los derechos humanos.</w:t>
      </w:r>
      <w:r w:rsidR="00BC1B89">
        <w:rPr>
          <w:bCs/>
          <w:iCs/>
        </w:rPr>
        <w:t>”</w:t>
      </w:r>
      <w:r>
        <w:rPr>
          <w:bCs/>
          <w:iCs/>
        </w:rPr>
        <w:t xml:space="preserve"> </w:t>
      </w:r>
    </w:p>
    <w:p w14:paraId="410380F4" w14:textId="09EDEC59" w:rsidR="00BC1B89" w:rsidRDefault="00BC1B89" w:rsidP="00F470BD">
      <w:pPr>
        <w:ind w:left="360"/>
        <w:jc w:val="both"/>
        <w:rPr>
          <w:bCs/>
          <w:iCs/>
        </w:rPr>
      </w:pPr>
      <w:r>
        <w:rPr>
          <w:bCs/>
          <w:iCs/>
        </w:rPr>
        <w:t>Señala que suele considerar además que la autonomía de los fiscales resulta clave “para: i) Garantizar el derecho de acceso a la justicia de las víctimas (especialmente cuando los delitos constituyen a su vez graves violaciones de derechos humanos) ii) Respetar los derechos del imputado en el proceso penal (especialmente, su derecho a la presunción de inocencia) y iii) el cumplimiento del deber estatal de investigar, perseguir y sancionar los delitos y las violaciones a derechos humanos.”</w:t>
      </w:r>
    </w:p>
    <w:p w14:paraId="4709454A" w14:textId="51F9F049" w:rsidR="00840E8F" w:rsidRDefault="00840E8F" w:rsidP="00F470BD">
      <w:pPr>
        <w:ind w:left="360"/>
        <w:jc w:val="both"/>
        <w:rPr>
          <w:bCs/>
          <w:iCs/>
        </w:rPr>
      </w:pPr>
      <w:r>
        <w:rPr>
          <w:bCs/>
          <w:iCs/>
        </w:rPr>
        <w:t>Este documento europeo plant</w:t>
      </w:r>
      <w:r w:rsidR="008A7419">
        <w:rPr>
          <w:bCs/>
          <w:iCs/>
        </w:rPr>
        <w:t>ea la importancia de la autonomí</w:t>
      </w:r>
      <w:r>
        <w:rPr>
          <w:bCs/>
          <w:iCs/>
        </w:rPr>
        <w:t>a, de los márgenes de discrecionalidad, formas de rendición de cuentas. En general hay un margen conceptual, hacer un juicio sobre el grado de independencia de los fiscales.</w:t>
      </w:r>
    </w:p>
    <w:p w14:paraId="4E00EB2D" w14:textId="77777777" w:rsidR="00840E8F" w:rsidRDefault="00840E8F" w:rsidP="00F470BD">
      <w:pPr>
        <w:ind w:left="360"/>
        <w:jc w:val="both"/>
        <w:rPr>
          <w:bCs/>
          <w:iCs/>
        </w:rPr>
      </w:pPr>
    </w:p>
    <w:p w14:paraId="35E8430C" w14:textId="2990E953" w:rsidR="00A603DA" w:rsidRDefault="00A603DA" w:rsidP="00A603DA">
      <w:pPr>
        <w:jc w:val="both"/>
        <w:rPr>
          <w:bCs/>
          <w:iCs/>
        </w:rPr>
      </w:pPr>
      <w:r>
        <w:rPr>
          <w:bCs/>
          <w:iCs/>
        </w:rPr>
        <w:t xml:space="preserve">Se exhibe legislaciones comparadas. </w:t>
      </w:r>
      <w:r w:rsidR="008A7419">
        <w:rPr>
          <w:bCs/>
          <w:iCs/>
        </w:rPr>
        <w:t xml:space="preserve">Argentina (1853), Bolivia (2009), Brasil (1988), Perú (1993), Venezuela (2000), Colombia (1991), Cuba (2019), Ecuador (2008), </w:t>
      </w:r>
      <w:proofErr w:type="spellStart"/>
      <w:r w:rsidR="008A7419">
        <w:rPr>
          <w:bCs/>
          <w:iCs/>
        </w:rPr>
        <w:t>Espeña</w:t>
      </w:r>
      <w:proofErr w:type="spellEnd"/>
      <w:r w:rsidR="008A7419">
        <w:rPr>
          <w:bCs/>
          <w:iCs/>
        </w:rPr>
        <w:t xml:space="preserve"> (1978), Guatemala (1985), México (1917), Portugal (1976)</w:t>
      </w:r>
      <w:r w:rsidR="00CD01A1">
        <w:rPr>
          <w:bCs/>
          <w:iCs/>
        </w:rPr>
        <w:t>, etc.</w:t>
      </w:r>
      <w:r w:rsidR="008A7419">
        <w:rPr>
          <w:bCs/>
          <w:iCs/>
        </w:rPr>
        <w:t xml:space="preserve">  </w:t>
      </w:r>
    </w:p>
    <w:p w14:paraId="59401657" w14:textId="087518FF" w:rsidR="009B2E92" w:rsidRDefault="009B2E92" w:rsidP="00A603DA">
      <w:pPr>
        <w:jc w:val="both"/>
        <w:rPr>
          <w:bCs/>
          <w:iCs/>
        </w:rPr>
      </w:pPr>
      <w:r>
        <w:rPr>
          <w:bCs/>
          <w:iCs/>
        </w:rPr>
        <w:t>Uruguay no tiene regulación constitucional. Costa Rica tampoco. Brasil la regulación es extensísima. En otras regulaciones se deja a la ley. Colombia, forma parte del poder judicial, lo mismo en Cuba. En España también está vinculado el M</w:t>
      </w:r>
      <w:r w:rsidR="00CD01A1">
        <w:rPr>
          <w:bCs/>
          <w:iCs/>
        </w:rPr>
        <w:t xml:space="preserve">inisterio </w:t>
      </w:r>
      <w:r>
        <w:rPr>
          <w:bCs/>
          <w:iCs/>
        </w:rPr>
        <w:t>P</w:t>
      </w:r>
      <w:r w:rsidR="00CD01A1">
        <w:rPr>
          <w:bCs/>
          <w:iCs/>
        </w:rPr>
        <w:t>úblico</w:t>
      </w:r>
      <w:r>
        <w:rPr>
          <w:bCs/>
          <w:iCs/>
        </w:rPr>
        <w:t xml:space="preserve"> al Poder Judicial. </w:t>
      </w:r>
    </w:p>
    <w:p w14:paraId="17EC2DEB" w14:textId="77777777" w:rsidR="009B2E92" w:rsidRDefault="009B2E92" w:rsidP="00A603DA">
      <w:pPr>
        <w:jc w:val="both"/>
        <w:rPr>
          <w:bCs/>
          <w:iCs/>
        </w:rPr>
      </w:pPr>
    </w:p>
    <w:p w14:paraId="714A2840" w14:textId="667B6743" w:rsidR="009B2E92" w:rsidRDefault="009B2E92" w:rsidP="00A603DA">
      <w:pPr>
        <w:jc w:val="both"/>
        <w:rPr>
          <w:bCs/>
          <w:iCs/>
        </w:rPr>
      </w:pPr>
      <w:r>
        <w:rPr>
          <w:bCs/>
          <w:iCs/>
        </w:rPr>
        <w:t>En otros países el M</w:t>
      </w:r>
      <w:r w:rsidR="00CD01A1">
        <w:rPr>
          <w:bCs/>
          <w:iCs/>
        </w:rPr>
        <w:t xml:space="preserve">inisterio </w:t>
      </w:r>
      <w:r>
        <w:rPr>
          <w:bCs/>
          <w:iCs/>
        </w:rPr>
        <w:t>P</w:t>
      </w:r>
      <w:r w:rsidR="00CD01A1">
        <w:rPr>
          <w:bCs/>
          <w:iCs/>
        </w:rPr>
        <w:t>úblico</w:t>
      </w:r>
      <w:r>
        <w:rPr>
          <w:bCs/>
          <w:iCs/>
        </w:rPr>
        <w:t xml:space="preserve"> es más parecido al derecho chileno, en otros es una mezcla entre el Consejo de Defensa del Estado y el M</w:t>
      </w:r>
      <w:r w:rsidR="00CD01A1">
        <w:rPr>
          <w:bCs/>
          <w:iCs/>
        </w:rPr>
        <w:t xml:space="preserve">inisterio </w:t>
      </w:r>
      <w:r>
        <w:rPr>
          <w:bCs/>
          <w:iCs/>
        </w:rPr>
        <w:t>P</w:t>
      </w:r>
      <w:r w:rsidR="00CD01A1">
        <w:rPr>
          <w:bCs/>
          <w:iCs/>
        </w:rPr>
        <w:t>úblico</w:t>
      </w:r>
      <w:r>
        <w:rPr>
          <w:bCs/>
          <w:iCs/>
        </w:rPr>
        <w:t>, muchas obligaciones de protección de la comunidad y no exclusivamente penales.</w:t>
      </w:r>
      <w:r w:rsidR="00CD01A1">
        <w:rPr>
          <w:bCs/>
          <w:iCs/>
        </w:rPr>
        <w:t xml:space="preserve"> En </w:t>
      </w:r>
      <w:r>
        <w:rPr>
          <w:bCs/>
          <w:iCs/>
        </w:rPr>
        <w:t xml:space="preserve">Brasil también </w:t>
      </w:r>
      <w:r w:rsidR="00CD01A1">
        <w:rPr>
          <w:bCs/>
          <w:iCs/>
        </w:rPr>
        <w:t xml:space="preserve">se </w:t>
      </w:r>
      <w:r>
        <w:rPr>
          <w:bCs/>
          <w:iCs/>
        </w:rPr>
        <w:t xml:space="preserve">puede ejercer acción penal </w:t>
      </w:r>
      <w:r w:rsidR="00CD01A1">
        <w:rPr>
          <w:bCs/>
          <w:iCs/>
        </w:rPr>
        <w:t xml:space="preserve">para </w:t>
      </w:r>
      <w:r>
        <w:rPr>
          <w:bCs/>
          <w:iCs/>
        </w:rPr>
        <w:t>la protección del patrimonio fiscal</w:t>
      </w:r>
      <w:r w:rsidR="00CD01A1">
        <w:rPr>
          <w:bCs/>
          <w:iCs/>
        </w:rPr>
        <w:t xml:space="preserve"> y la </w:t>
      </w:r>
      <w:r w:rsidR="00CD01A1">
        <w:rPr>
          <w:bCs/>
          <w:iCs/>
        </w:rPr>
        <w:lastRenderedPageBreak/>
        <w:t>Hacienda Pública y para la protección de los</w:t>
      </w:r>
      <w:r>
        <w:rPr>
          <w:bCs/>
          <w:iCs/>
        </w:rPr>
        <w:t xml:space="preserve"> derechos indígenas. Cuba no tiene regulación constitucional. España tampoco. </w:t>
      </w:r>
    </w:p>
    <w:p w14:paraId="56B53FF0" w14:textId="77777777" w:rsidR="009B2E92" w:rsidRDefault="009B2E92" w:rsidP="00A603DA">
      <w:pPr>
        <w:jc w:val="both"/>
        <w:rPr>
          <w:bCs/>
          <w:iCs/>
        </w:rPr>
      </w:pPr>
    </w:p>
    <w:p w14:paraId="2397F491" w14:textId="16497DC2" w:rsidR="009B2E92" w:rsidRPr="00CD01A1" w:rsidRDefault="00E844F4" w:rsidP="00A603DA">
      <w:pPr>
        <w:jc w:val="both"/>
        <w:rPr>
          <w:bCs/>
          <w:iCs/>
          <w:u w:val="single"/>
        </w:rPr>
      </w:pPr>
      <w:r w:rsidRPr="00CD01A1">
        <w:rPr>
          <w:bCs/>
          <w:iCs/>
          <w:u w:val="single"/>
        </w:rPr>
        <w:t xml:space="preserve">Se </w:t>
      </w:r>
      <w:proofErr w:type="gramStart"/>
      <w:r w:rsidRPr="00CD01A1">
        <w:rPr>
          <w:bCs/>
          <w:iCs/>
          <w:u w:val="single"/>
        </w:rPr>
        <w:t>le</w:t>
      </w:r>
      <w:proofErr w:type="gramEnd"/>
      <w:r w:rsidRPr="00CD01A1">
        <w:rPr>
          <w:bCs/>
          <w:iCs/>
          <w:u w:val="single"/>
        </w:rPr>
        <w:t xml:space="preserve"> consulta a los profesores por el c</w:t>
      </w:r>
      <w:r w:rsidR="009B2E92" w:rsidRPr="00CD01A1">
        <w:rPr>
          <w:bCs/>
          <w:iCs/>
          <w:u w:val="single"/>
        </w:rPr>
        <w:t>oncepto de Autarquía Financiera.</w:t>
      </w:r>
    </w:p>
    <w:p w14:paraId="13BB538F" w14:textId="77777777" w:rsidR="009B2E92" w:rsidRDefault="009B2E92" w:rsidP="00A603DA">
      <w:pPr>
        <w:jc w:val="both"/>
        <w:rPr>
          <w:bCs/>
          <w:iCs/>
        </w:rPr>
      </w:pPr>
      <w:r>
        <w:rPr>
          <w:bCs/>
          <w:iCs/>
        </w:rPr>
        <w:t xml:space="preserve">En algunas constituciones se establece un sistema de elecciones de Fiscales Generales, en otras, dicha elección se ubica a nivel legal. En Chile el sistema de elección que existe es un mecanismo que incorpora varios órganos del Estado y que asegura un nivel mediano de autonomía del órgano. </w:t>
      </w:r>
    </w:p>
    <w:p w14:paraId="5AE78A81" w14:textId="77777777" w:rsidR="009B2E92" w:rsidRDefault="009B2E92" w:rsidP="00A603DA">
      <w:pPr>
        <w:jc w:val="both"/>
        <w:rPr>
          <w:bCs/>
          <w:iCs/>
        </w:rPr>
      </w:pPr>
      <w:r>
        <w:rPr>
          <w:bCs/>
          <w:iCs/>
        </w:rPr>
        <w:t xml:space="preserve">Hay muchos sistemas que tienen esta forma conjunta de designación de varias autoridades superiores. </w:t>
      </w:r>
    </w:p>
    <w:p w14:paraId="70F44F13" w14:textId="77777777" w:rsidR="00E844F4" w:rsidRDefault="00E844F4" w:rsidP="00A603DA">
      <w:pPr>
        <w:jc w:val="both"/>
        <w:rPr>
          <w:bCs/>
          <w:iCs/>
        </w:rPr>
      </w:pPr>
      <w:r>
        <w:rPr>
          <w:bCs/>
          <w:iCs/>
        </w:rPr>
        <w:t xml:space="preserve">En cuanto al concepto de </w:t>
      </w:r>
      <w:r w:rsidR="009B2E92">
        <w:rPr>
          <w:bCs/>
          <w:iCs/>
        </w:rPr>
        <w:t>Autarquía Financiera</w:t>
      </w:r>
      <w:r>
        <w:rPr>
          <w:bCs/>
          <w:iCs/>
        </w:rPr>
        <w:t xml:space="preserve">, es la misma discusión que se hace en el Poder Judicial, lo que constituye un aspecto importante para la autonomía funcional. Esto nos vincula a la pregunta acerca de cuánto margen existe para el diseño del presupuesto de los órganos autónomos. </w:t>
      </w:r>
    </w:p>
    <w:p w14:paraId="49B1F39B" w14:textId="77777777" w:rsidR="00E844F4" w:rsidRDefault="00E844F4" w:rsidP="00A603DA">
      <w:pPr>
        <w:jc w:val="both"/>
        <w:rPr>
          <w:bCs/>
          <w:iCs/>
        </w:rPr>
      </w:pPr>
    </w:p>
    <w:p w14:paraId="7F20FDF0" w14:textId="78DCCC36" w:rsidR="00E844F4" w:rsidRDefault="00E844F4" w:rsidP="00A603DA">
      <w:pPr>
        <w:jc w:val="both"/>
        <w:rPr>
          <w:bCs/>
          <w:iCs/>
        </w:rPr>
      </w:pPr>
      <w:r>
        <w:rPr>
          <w:bCs/>
          <w:iCs/>
        </w:rPr>
        <w:t xml:space="preserve">El Profesor Claudio Moraga piensa que el tema de la Autonomía </w:t>
      </w:r>
      <w:r w:rsidR="00CD01A1">
        <w:rPr>
          <w:bCs/>
          <w:iCs/>
        </w:rPr>
        <w:t xml:space="preserve">no </w:t>
      </w:r>
      <w:r>
        <w:rPr>
          <w:bCs/>
          <w:iCs/>
        </w:rPr>
        <w:t>sea un tema para los constituyentes. Pero ronda la idea que el Fiscal Nacional pueda ser acusado constitucionalmente. Es importante la manera como el M</w:t>
      </w:r>
      <w:r w:rsidR="00CD01A1">
        <w:rPr>
          <w:bCs/>
          <w:iCs/>
        </w:rPr>
        <w:t xml:space="preserve">inisterio </w:t>
      </w:r>
      <w:r>
        <w:rPr>
          <w:bCs/>
          <w:iCs/>
        </w:rPr>
        <w:t>P</w:t>
      </w:r>
      <w:r w:rsidR="00CD01A1">
        <w:rPr>
          <w:bCs/>
          <w:iCs/>
        </w:rPr>
        <w:t>úblico</w:t>
      </w:r>
      <w:r>
        <w:rPr>
          <w:bCs/>
          <w:iCs/>
        </w:rPr>
        <w:t xml:space="preserve"> define el presupuesto y lo gasta. La discusión va a estar planteada sobre la recaudación tributaria, el Estado, los Gobiernos Regionales y Municipales más que en relación al </w:t>
      </w:r>
      <w:r w:rsidR="00CD01A1">
        <w:rPr>
          <w:bCs/>
          <w:iCs/>
        </w:rPr>
        <w:t xml:space="preserve">presupuesto del </w:t>
      </w:r>
      <w:r>
        <w:rPr>
          <w:bCs/>
          <w:iCs/>
        </w:rPr>
        <w:t>M</w:t>
      </w:r>
      <w:r w:rsidR="00CD01A1">
        <w:rPr>
          <w:bCs/>
          <w:iCs/>
        </w:rPr>
        <w:t xml:space="preserve">inisterio </w:t>
      </w:r>
      <w:r>
        <w:rPr>
          <w:bCs/>
          <w:iCs/>
        </w:rPr>
        <w:t>P</w:t>
      </w:r>
      <w:r w:rsidR="00CD01A1">
        <w:rPr>
          <w:bCs/>
          <w:iCs/>
        </w:rPr>
        <w:t>úblico</w:t>
      </w:r>
      <w:r>
        <w:rPr>
          <w:bCs/>
          <w:iCs/>
        </w:rPr>
        <w:t xml:space="preserve">. </w:t>
      </w:r>
    </w:p>
    <w:p w14:paraId="3075A01C" w14:textId="77777777" w:rsidR="00E844F4" w:rsidRDefault="00E844F4" w:rsidP="00A603DA">
      <w:pPr>
        <w:jc w:val="both"/>
        <w:rPr>
          <w:bCs/>
          <w:iCs/>
        </w:rPr>
      </w:pPr>
    </w:p>
    <w:p w14:paraId="2BC1EDE9" w14:textId="77777777" w:rsidR="00CD01A1" w:rsidRDefault="00E844F4" w:rsidP="00A603DA">
      <w:pPr>
        <w:jc w:val="both"/>
        <w:rPr>
          <w:bCs/>
          <w:iCs/>
        </w:rPr>
      </w:pPr>
      <w:r w:rsidRPr="00CD01A1">
        <w:rPr>
          <w:bCs/>
          <w:iCs/>
          <w:u w:val="single"/>
        </w:rPr>
        <w:t xml:space="preserve">Se </w:t>
      </w:r>
      <w:r w:rsidR="00CD01A1" w:rsidRPr="00CD01A1">
        <w:rPr>
          <w:bCs/>
          <w:iCs/>
          <w:u w:val="single"/>
        </w:rPr>
        <w:t xml:space="preserve">les consulta a los profesores acerca </w:t>
      </w:r>
      <w:r w:rsidRPr="00CD01A1">
        <w:rPr>
          <w:bCs/>
          <w:iCs/>
          <w:u w:val="single"/>
        </w:rPr>
        <w:t>de la externalización de ciertas competencias,</w:t>
      </w:r>
      <w:r>
        <w:rPr>
          <w:bCs/>
          <w:iCs/>
        </w:rPr>
        <w:t xml:space="preserve"> </w:t>
      </w:r>
      <w:r w:rsidRPr="00CD01A1">
        <w:rPr>
          <w:bCs/>
          <w:iCs/>
          <w:u w:val="single"/>
        </w:rPr>
        <w:t>una suerte de ombu</w:t>
      </w:r>
      <w:r w:rsidR="00972768" w:rsidRPr="00CD01A1">
        <w:rPr>
          <w:bCs/>
          <w:iCs/>
          <w:u w:val="single"/>
        </w:rPr>
        <w:t>d</w:t>
      </w:r>
      <w:r w:rsidRPr="00CD01A1">
        <w:rPr>
          <w:bCs/>
          <w:iCs/>
          <w:u w:val="single"/>
        </w:rPr>
        <w:t>sman.</w:t>
      </w:r>
      <w:r>
        <w:rPr>
          <w:bCs/>
          <w:iCs/>
        </w:rPr>
        <w:t xml:space="preserve"> </w:t>
      </w:r>
    </w:p>
    <w:p w14:paraId="12D763B3" w14:textId="2FCF831A" w:rsidR="00E844F4" w:rsidRDefault="00E844F4" w:rsidP="00A603DA">
      <w:pPr>
        <w:jc w:val="both"/>
        <w:rPr>
          <w:bCs/>
          <w:iCs/>
        </w:rPr>
      </w:pPr>
      <w:r>
        <w:rPr>
          <w:bCs/>
          <w:iCs/>
        </w:rPr>
        <w:t>Hay que cuidar no des</w:t>
      </w:r>
      <w:r w:rsidR="00972768">
        <w:rPr>
          <w:bCs/>
          <w:iCs/>
        </w:rPr>
        <w:t>b</w:t>
      </w:r>
      <w:r>
        <w:rPr>
          <w:bCs/>
          <w:iCs/>
        </w:rPr>
        <w:t>ordar el ámbito de competencias del M</w:t>
      </w:r>
      <w:r w:rsidR="00CD01A1">
        <w:rPr>
          <w:bCs/>
          <w:iCs/>
        </w:rPr>
        <w:t xml:space="preserve">inisterio </w:t>
      </w:r>
      <w:r>
        <w:rPr>
          <w:bCs/>
          <w:iCs/>
        </w:rPr>
        <w:t>P</w:t>
      </w:r>
      <w:r w:rsidR="00CD01A1">
        <w:rPr>
          <w:bCs/>
          <w:iCs/>
        </w:rPr>
        <w:t>úblico</w:t>
      </w:r>
      <w:r>
        <w:rPr>
          <w:bCs/>
          <w:iCs/>
        </w:rPr>
        <w:t>. Se alude a la regulación de la acción penal pública con carácter residual en el evento que otro órgano no ejerza la acción, el c</w:t>
      </w:r>
      <w:r w:rsidR="00CD01A1">
        <w:rPr>
          <w:bCs/>
          <w:iCs/>
        </w:rPr>
        <w:t>arácter jerárquico de la acción penal pública.</w:t>
      </w:r>
      <w:r>
        <w:rPr>
          <w:bCs/>
          <w:iCs/>
        </w:rPr>
        <w:t xml:space="preserve"> </w:t>
      </w:r>
    </w:p>
    <w:p w14:paraId="018B1B70" w14:textId="77777777" w:rsidR="00E844F4" w:rsidRDefault="00E844F4" w:rsidP="00A603DA">
      <w:pPr>
        <w:jc w:val="both"/>
        <w:rPr>
          <w:bCs/>
          <w:iCs/>
        </w:rPr>
      </w:pPr>
    </w:p>
    <w:p w14:paraId="7E7142A7" w14:textId="692D07F7" w:rsidR="00E844F4" w:rsidRPr="00CD01A1" w:rsidRDefault="00E844F4" w:rsidP="00A603DA">
      <w:pPr>
        <w:jc w:val="both"/>
        <w:rPr>
          <w:bCs/>
          <w:iCs/>
          <w:u w:val="single"/>
        </w:rPr>
      </w:pPr>
      <w:r w:rsidRPr="00CD01A1">
        <w:rPr>
          <w:bCs/>
          <w:iCs/>
          <w:u w:val="single"/>
        </w:rPr>
        <w:t xml:space="preserve">Se </w:t>
      </w:r>
      <w:proofErr w:type="gramStart"/>
      <w:r w:rsidRPr="00CD01A1">
        <w:rPr>
          <w:bCs/>
          <w:iCs/>
          <w:u w:val="single"/>
        </w:rPr>
        <w:t>le</w:t>
      </w:r>
      <w:proofErr w:type="gramEnd"/>
      <w:r w:rsidRPr="00CD01A1">
        <w:rPr>
          <w:bCs/>
          <w:iCs/>
          <w:u w:val="single"/>
        </w:rPr>
        <w:t xml:space="preserve"> consulta a los profesores </w:t>
      </w:r>
      <w:r w:rsidR="00CD01A1" w:rsidRPr="00CD01A1">
        <w:rPr>
          <w:bCs/>
          <w:iCs/>
          <w:u w:val="single"/>
        </w:rPr>
        <w:t xml:space="preserve">si existen buenas </w:t>
      </w:r>
      <w:r w:rsidRPr="00CD01A1">
        <w:rPr>
          <w:bCs/>
          <w:iCs/>
          <w:u w:val="single"/>
        </w:rPr>
        <w:t xml:space="preserve">razones para que un órgano </w:t>
      </w:r>
      <w:r w:rsidR="00CD01A1" w:rsidRPr="00CD01A1">
        <w:rPr>
          <w:bCs/>
          <w:iCs/>
          <w:u w:val="single"/>
        </w:rPr>
        <w:t xml:space="preserve">externo al Ministerio Público </w:t>
      </w:r>
      <w:r w:rsidRPr="00CD01A1">
        <w:rPr>
          <w:bCs/>
          <w:iCs/>
          <w:u w:val="single"/>
        </w:rPr>
        <w:t xml:space="preserve">ejerza los derechos de la víctima. </w:t>
      </w:r>
    </w:p>
    <w:p w14:paraId="43628DDD" w14:textId="09DF8D62" w:rsidR="00E844F4" w:rsidRDefault="00E844F4" w:rsidP="00A603DA">
      <w:pPr>
        <w:jc w:val="both"/>
        <w:rPr>
          <w:bCs/>
          <w:iCs/>
        </w:rPr>
      </w:pPr>
      <w:r>
        <w:rPr>
          <w:bCs/>
          <w:iCs/>
        </w:rPr>
        <w:t>La Profesora Carbonell: La pregunta, plantea si la fuerte demanda de la víctima puede o no cumplirla el M</w:t>
      </w:r>
      <w:r w:rsidR="00CD01A1">
        <w:rPr>
          <w:bCs/>
          <w:iCs/>
        </w:rPr>
        <w:t xml:space="preserve">inisterio </w:t>
      </w:r>
      <w:r>
        <w:rPr>
          <w:bCs/>
          <w:iCs/>
        </w:rPr>
        <w:t>P</w:t>
      </w:r>
      <w:r w:rsidR="00CD01A1">
        <w:rPr>
          <w:bCs/>
          <w:iCs/>
        </w:rPr>
        <w:t>úblico</w:t>
      </w:r>
      <w:r>
        <w:rPr>
          <w:bCs/>
          <w:iCs/>
        </w:rPr>
        <w:t xml:space="preserve">. Cree que la creación de una Defensoría de la Víctima, lo tomaría con cuidado para no multiplicar los entes </w:t>
      </w:r>
      <w:r w:rsidR="00CD01A1">
        <w:rPr>
          <w:bCs/>
          <w:iCs/>
        </w:rPr>
        <w:t xml:space="preserve">públicos </w:t>
      </w:r>
      <w:r>
        <w:rPr>
          <w:bCs/>
          <w:iCs/>
        </w:rPr>
        <w:t xml:space="preserve">más allá de los necesarios o para evitar el mal funcionamiento del sistema de justicia penal. Cree que habría que perfeccionar </w:t>
      </w:r>
      <w:r w:rsidR="00CD01A1">
        <w:rPr>
          <w:bCs/>
          <w:iCs/>
        </w:rPr>
        <w:t>“</w:t>
      </w:r>
      <w:r>
        <w:rPr>
          <w:bCs/>
          <w:iCs/>
        </w:rPr>
        <w:t>fichas</w:t>
      </w:r>
      <w:r w:rsidR="00CD01A1">
        <w:rPr>
          <w:bCs/>
          <w:iCs/>
        </w:rPr>
        <w:t>”</w:t>
      </w:r>
      <w:r>
        <w:rPr>
          <w:bCs/>
          <w:iCs/>
        </w:rPr>
        <w:t xml:space="preserve"> a lo que ya existe. No habría que multiplicar entes más allá de los que ya existe</w:t>
      </w:r>
      <w:r w:rsidR="00CD01A1">
        <w:rPr>
          <w:bCs/>
          <w:iCs/>
        </w:rPr>
        <w:t>n</w:t>
      </w:r>
      <w:r>
        <w:rPr>
          <w:bCs/>
          <w:iCs/>
        </w:rPr>
        <w:t xml:space="preserve">. </w:t>
      </w:r>
    </w:p>
    <w:p w14:paraId="28486A3E" w14:textId="77777777" w:rsidR="00E844F4" w:rsidRDefault="00E844F4" w:rsidP="00A603DA">
      <w:pPr>
        <w:jc w:val="both"/>
        <w:rPr>
          <w:bCs/>
          <w:iCs/>
        </w:rPr>
      </w:pPr>
    </w:p>
    <w:p w14:paraId="3144C8DB" w14:textId="6A660B06" w:rsidR="00E844F4" w:rsidRDefault="00E844F4" w:rsidP="00A603DA">
      <w:pPr>
        <w:jc w:val="both"/>
        <w:rPr>
          <w:bCs/>
          <w:iCs/>
        </w:rPr>
      </w:pPr>
      <w:r>
        <w:rPr>
          <w:bCs/>
          <w:iCs/>
        </w:rPr>
        <w:t>El Profesor Claudio Moraga agrega que puede haber presión para darle mayor relevancia a la Defensoría Penal</w:t>
      </w:r>
      <w:r w:rsidR="00CD01A1">
        <w:rPr>
          <w:bCs/>
          <w:iCs/>
        </w:rPr>
        <w:t xml:space="preserve"> Pública</w:t>
      </w:r>
      <w:r>
        <w:rPr>
          <w:bCs/>
          <w:iCs/>
        </w:rPr>
        <w:t>, que habría que traerla a nivel Constitucional y que eventualment</w:t>
      </w:r>
      <w:r w:rsidR="00CD01A1">
        <w:rPr>
          <w:bCs/>
          <w:iCs/>
        </w:rPr>
        <w:t>e pueda aparecer la Defensoría con rango</w:t>
      </w:r>
      <w:r>
        <w:rPr>
          <w:bCs/>
          <w:iCs/>
        </w:rPr>
        <w:t xml:space="preserve"> constitucional. </w:t>
      </w:r>
    </w:p>
    <w:p w14:paraId="36DA4AC8" w14:textId="77777777" w:rsidR="00E844F4" w:rsidRDefault="00E844F4" w:rsidP="00A603DA">
      <w:pPr>
        <w:jc w:val="both"/>
        <w:rPr>
          <w:bCs/>
          <w:iCs/>
        </w:rPr>
      </w:pPr>
    </w:p>
    <w:p w14:paraId="7E08D43D" w14:textId="77777777" w:rsidR="005D7075" w:rsidRPr="00CD01A1" w:rsidRDefault="00E844F4" w:rsidP="00A603DA">
      <w:pPr>
        <w:jc w:val="both"/>
        <w:rPr>
          <w:bCs/>
          <w:iCs/>
          <w:u w:val="single"/>
        </w:rPr>
      </w:pPr>
      <w:r w:rsidRPr="00CD01A1">
        <w:rPr>
          <w:bCs/>
          <w:iCs/>
          <w:u w:val="single"/>
        </w:rPr>
        <w:t xml:space="preserve">Se </w:t>
      </w:r>
      <w:proofErr w:type="gramStart"/>
      <w:r w:rsidRPr="00CD01A1">
        <w:rPr>
          <w:bCs/>
          <w:iCs/>
          <w:u w:val="single"/>
        </w:rPr>
        <w:t>le</w:t>
      </w:r>
      <w:proofErr w:type="gramEnd"/>
      <w:r w:rsidRPr="00CD01A1">
        <w:rPr>
          <w:bCs/>
          <w:iCs/>
          <w:u w:val="single"/>
        </w:rPr>
        <w:t xml:space="preserve"> consulta a los profesores </w:t>
      </w:r>
      <w:r w:rsidR="005D7075" w:rsidRPr="00CD01A1">
        <w:rPr>
          <w:bCs/>
          <w:iCs/>
          <w:u w:val="single"/>
        </w:rPr>
        <w:t xml:space="preserve">por las ventajas y desventajas del carácter jerarquizado de la institución. </w:t>
      </w:r>
    </w:p>
    <w:p w14:paraId="142A33DC" w14:textId="77777777" w:rsidR="005D7075" w:rsidRDefault="005D7075" w:rsidP="00A603DA">
      <w:pPr>
        <w:jc w:val="both"/>
        <w:rPr>
          <w:bCs/>
          <w:iCs/>
        </w:rPr>
      </w:pPr>
      <w:r>
        <w:rPr>
          <w:bCs/>
          <w:iCs/>
        </w:rPr>
        <w:t xml:space="preserve">La Profesora Carbonell señala que en la mayoría de los países los Ministerio Públicos son jerarquizados, aunque no lo señalen las constituciones. </w:t>
      </w:r>
    </w:p>
    <w:p w14:paraId="5BD0383B" w14:textId="3A3685BB" w:rsidR="005D7075" w:rsidRDefault="005D7075" w:rsidP="00A603DA">
      <w:pPr>
        <w:jc w:val="both"/>
        <w:rPr>
          <w:bCs/>
          <w:iCs/>
        </w:rPr>
      </w:pPr>
      <w:r>
        <w:rPr>
          <w:bCs/>
          <w:iCs/>
        </w:rPr>
        <w:t xml:space="preserve">Tienen una estructura </w:t>
      </w:r>
      <w:proofErr w:type="spellStart"/>
      <w:r>
        <w:rPr>
          <w:bCs/>
          <w:iCs/>
        </w:rPr>
        <w:t>Comisarial</w:t>
      </w:r>
      <w:proofErr w:type="spellEnd"/>
      <w:r>
        <w:rPr>
          <w:bCs/>
          <w:iCs/>
        </w:rPr>
        <w:t xml:space="preserve">: tienen una estructura jerárquica en el que se dan directrices generales. La función es jurisdiccional o administrativa (se dice que se </w:t>
      </w:r>
      <w:r>
        <w:rPr>
          <w:bCs/>
          <w:iCs/>
        </w:rPr>
        <w:lastRenderedPageBreak/>
        <w:t xml:space="preserve">ejerce una función </w:t>
      </w:r>
      <w:r w:rsidR="00CD01A1">
        <w:rPr>
          <w:bCs/>
          <w:iCs/>
        </w:rPr>
        <w:t>cuasi jurisdiccional</w:t>
      </w:r>
      <w:r>
        <w:rPr>
          <w:bCs/>
          <w:iCs/>
        </w:rPr>
        <w:t xml:space="preserve">) para la eficacia de la persecución penal pública, </w:t>
      </w:r>
      <w:r w:rsidR="00CD01A1">
        <w:rPr>
          <w:bCs/>
          <w:iCs/>
        </w:rPr>
        <w:t xml:space="preserve">y que a la vez es un </w:t>
      </w:r>
      <w:r>
        <w:rPr>
          <w:bCs/>
          <w:iCs/>
        </w:rPr>
        <w:t>mecanismo para actualizar el derecho penal sustantivo. En el fondo, el Ministerio Público no sólo aplica la ley (no tiene independencia interna) como lo hace el Poder Judicial, sin embargo d</w:t>
      </w:r>
      <w:r w:rsidR="00972768">
        <w:rPr>
          <w:bCs/>
          <w:iCs/>
        </w:rPr>
        <w:t>ebe existir un ámbito de discrec</w:t>
      </w:r>
      <w:r>
        <w:rPr>
          <w:bCs/>
          <w:iCs/>
        </w:rPr>
        <w:t xml:space="preserve">ionalidad, </w:t>
      </w:r>
      <w:r w:rsidR="00CD01A1">
        <w:rPr>
          <w:bCs/>
          <w:iCs/>
        </w:rPr>
        <w:t xml:space="preserve">para </w:t>
      </w:r>
      <w:r>
        <w:rPr>
          <w:bCs/>
          <w:iCs/>
        </w:rPr>
        <w:t xml:space="preserve">hacer uso de ciertas facultades </w:t>
      </w:r>
      <w:r w:rsidR="00CD01A1">
        <w:rPr>
          <w:bCs/>
          <w:iCs/>
        </w:rPr>
        <w:t xml:space="preserve">que </w:t>
      </w:r>
      <w:r>
        <w:rPr>
          <w:bCs/>
          <w:iCs/>
        </w:rPr>
        <w:t xml:space="preserve">no son factibles en Chile con las directrices tan detalladas de las autoridades superiores. Esto nos vincula con la discrecionalidad administrativa. </w:t>
      </w:r>
    </w:p>
    <w:p w14:paraId="2FE9E57E" w14:textId="3E81CE16" w:rsidR="00A603DA" w:rsidRDefault="005D7075" w:rsidP="00A603DA">
      <w:pPr>
        <w:jc w:val="both"/>
        <w:rPr>
          <w:bCs/>
          <w:iCs/>
        </w:rPr>
      </w:pPr>
      <w:r>
        <w:rPr>
          <w:bCs/>
          <w:iCs/>
        </w:rPr>
        <w:t>El profesor menciona ciertas características que d</w:t>
      </w:r>
      <w:r w:rsidR="00CD01A1">
        <w:rPr>
          <w:bCs/>
          <w:iCs/>
        </w:rPr>
        <w:t xml:space="preserve">eben cumplir los funcionarios </w:t>
      </w:r>
      <w:r>
        <w:rPr>
          <w:bCs/>
          <w:iCs/>
        </w:rPr>
        <w:t xml:space="preserve">públicos en el ejercicio de sus funciones, que menciona la Ley Orgánica de Bases Generales de Administración del Estado N°18.575, </w:t>
      </w:r>
      <w:r w:rsidR="00CD01A1">
        <w:rPr>
          <w:bCs/>
          <w:iCs/>
        </w:rPr>
        <w:t xml:space="preserve">y </w:t>
      </w:r>
      <w:r>
        <w:rPr>
          <w:bCs/>
          <w:iCs/>
        </w:rPr>
        <w:t>que son la eficiencia, eficacia, legalidad, oportunidad y “conveniencia” de sus decisiones, las anteriores están en la ley orgánica del M</w:t>
      </w:r>
      <w:r w:rsidR="00CD01A1">
        <w:rPr>
          <w:bCs/>
          <w:iCs/>
        </w:rPr>
        <w:t xml:space="preserve">inisterio </w:t>
      </w:r>
      <w:r>
        <w:rPr>
          <w:bCs/>
          <w:iCs/>
        </w:rPr>
        <w:t>P</w:t>
      </w:r>
      <w:r w:rsidR="00CD01A1">
        <w:rPr>
          <w:bCs/>
          <w:iCs/>
        </w:rPr>
        <w:t>úblico</w:t>
      </w:r>
      <w:r>
        <w:rPr>
          <w:bCs/>
          <w:iCs/>
        </w:rPr>
        <w:t xml:space="preserve">, pero la “conveniencia” no. Ello porque la autoridad superior del servicio no tiene control de conveniencia. En cambio, a los </w:t>
      </w:r>
      <w:r w:rsidR="00CD01A1">
        <w:rPr>
          <w:bCs/>
          <w:iCs/>
        </w:rPr>
        <w:t>Fiscales A</w:t>
      </w:r>
      <w:r>
        <w:rPr>
          <w:bCs/>
          <w:iCs/>
        </w:rPr>
        <w:t xml:space="preserve">djuntos se les exige una formación especializada. Sin embargo no hay control de conveniencia del Fiscal Nacional porque los Fiscales Adjuntos son los que deben tener competencias para considerar dicha conveniencia.   </w:t>
      </w:r>
      <w:r w:rsidR="00E844F4">
        <w:rPr>
          <w:bCs/>
          <w:iCs/>
        </w:rPr>
        <w:t xml:space="preserve">  </w:t>
      </w:r>
      <w:r w:rsidR="00A603DA" w:rsidRPr="00A603DA">
        <w:rPr>
          <w:bCs/>
          <w:iCs/>
        </w:rPr>
        <w:t xml:space="preserve"> </w:t>
      </w:r>
    </w:p>
    <w:p w14:paraId="4CFF4D6C" w14:textId="66E04E7D" w:rsidR="00B418E5" w:rsidRDefault="00B418E5" w:rsidP="00A603DA">
      <w:pPr>
        <w:jc w:val="both"/>
        <w:rPr>
          <w:bCs/>
          <w:iCs/>
        </w:rPr>
      </w:pPr>
      <w:r>
        <w:rPr>
          <w:bCs/>
          <w:iCs/>
        </w:rPr>
        <w:t xml:space="preserve">Cree que hay que reforzar la independencia de los Fiscales Adjuntos en el ejercicio de la función para llevar adelante la dirección técnica de la investigación, mientras no se desvíen de parámetros objetivos. Es la forma que debe controlar el Jefe Superior de la Institución. </w:t>
      </w:r>
    </w:p>
    <w:p w14:paraId="46300314" w14:textId="7E6A68FE" w:rsidR="00B418E5" w:rsidRDefault="00B418E5" w:rsidP="00A603DA">
      <w:pPr>
        <w:jc w:val="both"/>
        <w:rPr>
          <w:bCs/>
          <w:iCs/>
        </w:rPr>
      </w:pPr>
      <w:r>
        <w:rPr>
          <w:bCs/>
          <w:iCs/>
        </w:rPr>
        <w:t>La conveniencia es un criterio subjetivo que tiene la competencia para contr</w:t>
      </w:r>
      <w:r w:rsidR="00CD01A1">
        <w:rPr>
          <w:bCs/>
          <w:iCs/>
        </w:rPr>
        <w:t xml:space="preserve">olar la correcta aplicación de la función </w:t>
      </w:r>
      <w:r>
        <w:rPr>
          <w:bCs/>
          <w:iCs/>
        </w:rPr>
        <w:t>según los objetivos especiales de la institución. El jefe debe tener la idea general hacia donde se dirige la institución</w:t>
      </w:r>
      <w:r w:rsidR="00CD01A1">
        <w:rPr>
          <w:bCs/>
          <w:iCs/>
        </w:rPr>
        <w:t>, él guía la institución</w:t>
      </w:r>
      <w:r>
        <w:rPr>
          <w:bCs/>
          <w:iCs/>
        </w:rPr>
        <w:t>.</w:t>
      </w:r>
    </w:p>
    <w:p w14:paraId="4D512B62" w14:textId="77777777" w:rsidR="00B418E5" w:rsidRPr="00CD01A1" w:rsidRDefault="00B418E5" w:rsidP="00A603DA">
      <w:pPr>
        <w:jc w:val="both"/>
        <w:rPr>
          <w:bCs/>
          <w:iCs/>
          <w:u w:val="single"/>
        </w:rPr>
      </w:pPr>
    </w:p>
    <w:p w14:paraId="42612F0B" w14:textId="653D8A8D" w:rsidR="00B418E5" w:rsidRDefault="00B418E5" w:rsidP="00A603DA">
      <w:pPr>
        <w:jc w:val="both"/>
        <w:rPr>
          <w:bCs/>
          <w:iCs/>
        </w:rPr>
      </w:pPr>
      <w:r w:rsidRPr="00CD01A1">
        <w:rPr>
          <w:bCs/>
          <w:iCs/>
          <w:u w:val="single"/>
        </w:rPr>
        <w:t>Se le pregunta a los profesores qué cosas habría que llevar a LOC y qué a la Constitución y qué aparece cómo más recomendable, más o menos densidad normativa</w:t>
      </w:r>
      <w:r>
        <w:rPr>
          <w:bCs/>
          <w:iCs/>
        </w:rPr>
        <w:t xml:space="preserve">. </w:t>
      </w:r>
    </w:p>
    <w:p w14:paraId="00BEB17E" w14:textId="15F0C479" w:rsidR="00B418E5" w:rsidRDefault="00B418E5" w:rsidP="00A603DA">
      <w:pPr>
        <w:jc w:val="both"/>
        <w:rPr>
          <w:bCs/>
          <w:iCs/>
        </w:rPr>
      </w:pPr>
      <w:r>
        <w:rPr>
          <w:bCs/>
          <w:iCs/>
        </w:rPr>
        <w:t>Señalan que no hay reglas fijas. La cantidad de normas dedicadas al M</w:t>
      </w:r>
      <w:r w:rsidR="00CD01A1">
        <w:rPr>
          <w:bCs/>
          <w:iCs/>
        </w:rPr>
        <w:t xml:space="preserve">inisterio </w:t>
      </w:r>
      <w:r>
        <w:rPr>
          <w:bCs/>
          <w:iCs/>
        </w:rPr>
        <w:t>P</w:t>
      </w:r>
      <w:r w:rsidR="00CD01A1">
        <w:rPr>
          <w:bCs/>
          <w:iCs/>
        </w:rPr>
        <w:t>úblico</w:t>
      </w:r>
      <w:r>
        <w:rPr>
          <w:bCs/>
          <w:iCs/>
        </w:rPr>
        <w:t xml:space="preserve"> es tan densa como la que regula las Municipalidades. Ello </w:t>
      </w:r>
      <w:r w:rsidR="00972768">
        <w:rPr>
          <w:bCs/>
          <w:iCs/>
        </w:rPr>
        <w:t xml:space="preserve">es así, </w:t>
      </w:r>
      <w:r>
        <w:rPr>
          <w:bCs/>
          <w:iCs/>
        </w:rPr>
        <w:t>porque la Municipalidad es el Estado, para los ciudadanos y sus autoridades tienen la misma legitimidad y carácter democrático que el P</w:t>
      </w:r>
      <w:r w:rsidR="00CD01A1">
        <w:rPr>
          <w:bCs/>
          <w:iCs/>
        </w:rPr>
        <w:t>residente</w:t>
      </w:r>
      <w:r>
        <w:rPr>
          <w:bCs/>
          <w:iCs/>
        </w:rPr>
        <w:t xml:space="preserve"> de la Rep</w:t>
      </w:r>
      <w:r w:rsidR="00CD01A1">
        <w:rPr>
          <w:bCs/>
          <w:iCs/>
        </w:rPr>
        <w:t>ública</w:t>
      </w:r>
      <w:r>
        <w:rPr>
          <w:bCs/>
          <w:iCs/>
        </w:rPr>
        <w:t xml:space="preserve">. </w:t>
      </w:r>
    </w:p>
    <w:p w14:paraId="7E7FCC27" w14:textId="43F3E7B9" w:rsidR="00B418E5" w:rsidRDefault="00B418E5" w:rsidP="00A603DA">
      <w:pPr>
        <w:jc w:val="both"/>
        <w:rPr>
          <w:bCs/>
          <w:iCs/>
        </w:rPr>
      </w:pPr>
      <w:r>
        <w:rPr>
          <w:bCs/>
          <w:iCs/>
        </w:rPr>
        <w:t>En el caso del M</w:t>
      </w:r>
      <w:r w:rsidR="00CD01A1">
        <w:rPr>
          <w:bCs/>
          <w:iCs/>
        </w:rPr>
        <w:t xml:space="preserve">inisterio </w:t>
      </w:r>
      <w:r>
        <w:rPr>
          <w:bCs/>
          <w:iCs/>
        </w:rPr>
        <w:t>P</w:t>
      </w:r>
      <w:r w:rsidR="00CD01A1">
        <w:rPr>
          <w:bCs/>
          <w:iCs/>
        </w:rPr>
        <w:t>úblico</w:t>
      </w:r>
      <w:r>
        <w:rPr>
          <w:bCs/>
          <w:iCs/>
        </w:rPr>
        <w:t xml:space="preserve"> lo que se buscó fue un blindaje mayor para NO ser influido por la política contingente. </w:t>
      </w:r>
    </w:p>
    <w:p w14:paraId="2EF632FC" w14:textId="77777777" w:rsidR="00CD01A1" w:rsidRDefault="00B418E5" w:rsidP="00A603DA">
      <w:pPr>
        <w:jc w:val="both"/>
        <w:rPr>
          <w:bCs/>
          <w:iCs/>
        </w:rPr>
      </w:pPr>
      <w:r>
        <w:rPr>
          <w:bCs/>
          <w:iCs/>
        </w:rPr>
        <w:t xml:space="preserve">Está vinculado a la naturaleza rígida y flexible de la CPR. </w:t>
      </w:r>
    </w:p>
    <w:p w14:paraId="6B4F88D2" w14:textId="77777777" w:rsidR="00CD01A1" w:rsidRDefault="00CD01A1" w:rsidP="00A603DA">
      <w:pPr>
        <w:jc w:val="both"/>
        <w:rPr>
          <w:bCs/>
          <w:iCs/>
        </w:rPr>
      </w:pPr>
    </w:p>
    <w:p w14:paraId="5EB587E6" w14:textId="6540E06A" w:rsidR="00B418E5" w:rsidRDefault="00B418E5" w:rsidP="00A603DA">
      <w:pPr>
        <w:jc w:val="both"/>
        <w:rPr>
          <w:bCs/>
          <w:iCs/>
        </w:rPr>
      </w:pPr>
      <w:r>
        <w:rPr>
          <w:bCs/>
          <w:iCs/>
        </w:rPr>
        <w:t xml:space="preserve">Carbonell cree más en constituciones minimalistas que dejen más espacio para el legislador para dejar modificarlas. Toda la regulación del MP (CPR y LOC) tiene un rango constitucional. Podría quedar como está hoy en la CPR pero desaparezcan las leyes orgánicas y pueda ser modificada por ley ordinaria. </w:t>
      </w:r>
    </w:p>
    <w:p w14:paraId="1AF4A6D5" w14:textId="77777777" w:rsidR="00B418E5" w:rsidRDefault="00B418E5" w:rsidP="00A603DA">
      <w:pPr>
        <w:jc w:val="both"/>
        <w:rPr>
          <w:bCs/>
          <w:iCs/>
        </w:rPr>
      </w:pPr>
    </w:p>
    <w:p w14:paraId="4C4015EC" w14:textId="77777777" w:rsidR="00B418E5" w:rsidRDefault="00B418E5" w:rsidP="00A603DA">
      <w:pPr>
        <w:jc w:val="both"/>
        <w:rPr>
          <w:bCs/>
          <w:iCs/>
        </w:rPr>
      </w:pPr>
      <w:r w:rsidRPr="00CD01A1">
        <w:rPr>
          <w:bCs/>
          <w:iCs/>
          <w:u w:val="single"/>
        </w:rPr>
        <w:t xml:space="preserve">Se le pregunta a los profesores, frente al diseño de políticas de persecución penal debiera ser definidas o no por un órgano colegiado compuesta por Fiscales Regionales. </w:t>
      </w:r>
      <w:r>
        <w:rPr>
          <w:bCs/>
          <w:iCs/>
        </w:rPr>
        <w:t xml:space="preserve">Y se manifiesta que aquello puede ser una alternativa posible. </w:t>
      </w:r>
    </w:p>
    <w:p w14:paraId="7E5CFD28" w14:textId="77777777" w:rsidR="00B418E5" w:rsidRDefault="00B418E5" w:rsidP="00A603DA">
      <w:pPr>
        <w:jc w:val="both"/>
        <w:rPr>
          <w:bCs/>
          <w:iCs/>
        </w:rPr>
      </w:pPr>
    </w:p>
    <w:p w14:paraId="4B9F2BFE" w14:textId="04EE33BA" w:rsidR="00B418E5" w:rsidRPr="00CD01A1" w:rsidRDefault="00B418E5" w:rsidP="00A603DA">
      <w:pPr>
        <w:jc w:val="both"/>
        <w:rPr>
          <w:bCs/>
          <w:iCs/>
          <w:u w:val="single"/>
        </w:rPr>
      </w:pPr>
      <w:r w:rsidRPr="00CD01A1">
        <w:rPr>
          <w:bCs/>
          <w:iCs/>
          <w:u w:val="single"/>
        </w:rPr>
        <w:t xml:space="preserve">Se </w:t>
      </w:r>
      <w:proofErr w:type="gramStart"/>
      <w:r w:rsidRPr="00CD01A1">
        <w:rPr>
          <w:bCs/>
          <w:iCs/>
          <w:u w:val="single"/>
        </w:rPr>
        <w:t>le</w:t>
      </w:r>
      <w:proofErr w:type="gramEnd"/>
      <w:r w:rsidRPr="00CD01A1">
        <w:rPr>
          <w:bCs/>
          <w:iCs/>
          <w:u w:val="single"/>
        </w:rPr>
        <w:t xml:space="preserve"> pregunta</w:t>
      </w:r>
      <w:r w:rsidR="00CD01A1" w:rsidRPr="00CD01A1">
        <w:rPr>
          <w:bCs/>
          <w:iCs/>
          <w:u w:val="single"/>
        </w:rPr>
        <w:t xml:space="preserve"> a los profesores</w:t>
      </w:r>
      <w:r w:rsidRPr="00CD01A1">
        <w:rPr>
          <w:bCs/>
          <w:iCs/>
          <w:u w:val="single"/>
        </w:rPr>
        <w:t xml:space="preserve"> por la autonomía en la dimensión disciplinaria. </w:t>
      </w:r>
    </w:p>
    <w:p w14:paraId="41C88B93" w14:textId="77777777" w:rsidR="00B418E5" w:rsidRDefault="00B418E5" w:rsidP="00A603DA">
      <w:pPr>
        <w:jc w:val="both"/>
        <w:rPr>
          <w:bCs/>
          <w:iCs/>
        </w:rPr>
      </w:pPr>
      <w:r>
        <w:rPr>
          <w:bCs/>
          <w:iCs/>
        </w:rPr>
        <w:t xml:space="preserve">El Profesor Claudio Moraga estima poco probable que se le de competencias a la Contraloría para conocer las cuestiones domésticas relativas al Ministerio Público. El </w:t>
      </w:r>
      <w:r>
        <w:rPr>
          <w:bCs/>
          <w:iCs/>
        </w:rPr>
        <w:lastRenderedPageBreak/>
        <w:t xml:space="preserve">legislador busca no generar fricciones entre OAC. Cree que hay que buscar una solución dentro del MP. </w:t>
      </w:r>
    </w:p>
    <w:p w14:paraId="41432BA8" w14:textId="77777777" w:rsidR="00CD01A1" w:rsidRDefault="00CD01A1" w:rsidP="00A603DA">
      <w:pPr>
        <w:jc w:val="both"/>
        <w:rPr>
          <w:bCs/>
          <w:iCs/>
        </w:rPr>
      </w:pPr>
    </w:p>
    <w:p w14:paraId="46366A51" w14:textId="17C7BD7D" w:rsidR="00972768" w:rsidRDefault="00B418E5" w:rsidP="00A603DA">
      <w:pPr>
        <w:jc w:val="both"/>
        <w:rPr>
          <w:bCs/>
          <w:iCs/>
        </w:rPr>
      </w:pPr>
      <w:r>
        <w:rPr>
          <w:bCs/>
          <w:iCs/>
        </w:rPr>
        <w:t>La Profesora Carbonell señala que hay órganos colegiados asesores que hacen definiciones e</w:t>
      </w:r>
      <w:r w:rsidR="00972768">
        <w:rPr>
          <w:bCs/>
          <w:iCs/>
        </w:rPr>
        <w:t>n el di</w:t>
      </w:r>
      <w:r>
        <w:rPr>
          <w:bCs/>
          <w:iCs/>
        </w:rPr>
        <w:t>seño de</w:t>
      </w:r>
      <w:r w:rsidR="00972768">
        <w:rPr>
          <w:bCs/>
          <w:iCs/>
        </w:rPr>
        <w:t xml:space="preserve"> política </w:t>
      </w:r>
      <w:r>
        <w:rPr>
          <w:bCs/>
          <w:iCs/>
        </w:rPr>
        <w:t>públi</w:t>
      </w:r>
      <w:r w:rsidR="00972768">
        <w:rPr>
          <w:bCs/>
          <w:iCs/>
        </w:rPr>
        <w:t xml:space="preserve">cas </w:t>
      </w:r>
      <w:r w:rsidR="00CD01A1">
        <w:rPr>
          <w:bCs/>
          <w:iCs/>
        </w:rPr>
        <w:t xml:space="preserve">de persecución penal </w:t>
      </w:r>
      <w:r w:rsidR="00972768">
        <w:rPr>
          <w:bCs/>
          <w:iCs/>
        </w:rPr>
        <w:t xml:space="preserve">y </w:t>
      </w:r>
      <w:r w:rsidR="00CD01A1">
        <w:rPr>
          <w:bCs/>
          <w:iCs/>
        </w:rPr>
        <w:t xml:space="preserve">se encuentra regulada </w:t>
      </w:r>
      <w:r w:rsidR="00972768">
        <w:rPr>
          <w:bCs/>
          <w:iCs/>
        </w:rPr>
        <w:t xml:space="preserve">la incidencia que tiene dicho Consejo asesor, hay constituciones que lo mencionan. </w:t>
      </w:r>
    </w:p>
    <w:p w14:paraId="0E4947A2" w14:textId="77777777" w:rsidR="00972768" w:rsidRDefault="00972768" w:rsidP="00A603DA">
      <w:pPr>
        <w:jc w:val="both"/>
        <w:rPr>
          <w:bCs/>
          <w:iCs/>
        </w:rPr>
      </w:pPr>
    </w:p>
    <w:p w14:paraId="7B8CD974" w14:textId="77777777" w:rsidR="00CD01A1" w:rsidRDefault="00972768" w:rsidP="00CD01A1">
      <w:pPr>
        <w:jc w:val="both"/>
        <w:rPr>
          <w:bCs/>
          <w:iCs/>
        </w:rPr>
      </w:pPr>
      <w:r>
        <w:rPr>
          <w:bCs/>
          <w:iCs/>
        </w:rPr>
        <w:t xml:space="preserve">Finalmente, ambos profesores proponen hacer llegar preguntas antes para trabajar las respuestas. </w:t>
      </w:r>
      <w:r w:rsidR="00B418E5">
        <w:rPr>
          <w:bCs/>
          <w:iCs/>
        </w:rPr>
        <w:t xml:space="preserve"> </w:t>
      </w:r>
    </w:p>
    <w:p w14:paraId="5B27D783" w14:textId="77777777" w:rsidR="00CD01A1" w:rsidRDefault="00CD01A1" w:rsidP="00CD01A1">
      <w:pPr>
        <w:jc w:val="both"/>
        <w:rPr>
          <w:bCs/>
          <w:iCs/>
        </w:rPr>
      </w:pPr>
    </w:p>
    <w:p w14:paraId="24D2B7B8" w14:textId="5AD660B5" w:rsidR="00CD01A1" w:rsidRPr="00134F07" w:rsidRDefault="00CD01A1" w:rsidP="00CD01A1">
      <w:pPr>
        <w:jc w:val="both"/>
        <w:rPr>
          <w:bCs/>
          <w:iCs/>
        </w:rPr>
      </w:pPr>
      <w:r>
        <w:rPr>
          <w:bCs/>
          <w:iCs/>
        </w:rPr>
        <w:t xml:space="preserve">Se pone fin a la sesión.  </w:t>
      </w:r>
    </w:p>
    <w:sectPr w:rsidR="00CD01A1" w:rsidRPr="00134F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CA8"/>
    <w:multiLevelType w:val="hybridMultilevel"/>
    <w:tmpl w:val="0E5409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
    <w:nsid w:val="07C40F54"/>
    <w:multiLevelType w:val="hybridMultilevel"/>
    <w:tmpl w:val="C5781C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CA494C"/>
    <w:multiLevelType w:val="hybridMultilevel"/>
    <w:tmpl w:val="0C4E6FEC"/>
    <w:lvl w:ilvl="0" w:tplc="9B0A58B8">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3">
    <w:nsid w:val="14CE4C49"/>
    <w:multiLevelType w:val="hybridMultilevel"/>
    <w:tmpl w:val="98E291B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23616E87"/>
    <w:multiLevelType w:val="hybridMultilevel"/>
    <w:tmpl w:val="F182B74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287F4AB4"/>
    <w:multiLevelType w:val="hybridMultilevel"/>
    <w:tmpl w:val="BCD2427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C8A61A8"/>
    <w:multiLevelType w:val="hybridMultilevel"/>
    <w:tmpl w:val="8BD633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2F4D602F"/>
    <w:multiLevelType w:val="hybridMultilevel"/>
    <w:tmpl w:val="90745F9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3A034227"/>
    <w:multiLevelType w:val="hybridMultilevel"/>
    <w:tmpl w:val="2034F3DE"/>
    <w:lvl w:ilvl="0" w:tplc="BC20C9D2">
      <w:start w:val="1"/>
      <w:numFmt w:val="lowerLetter"/>
      <w:lvlText w:val="%1)"/>
      <w:lvlJc w:val="left"/>
      <w:pPr>
        <w:ind w:left="2136" w:hanging="360"/>
      </w:pPr>
      <w:rPr>
        <w:rFonts w:hint="default"/>
      </w:r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9">
    <w:nsid w:val="3F4904F7"/>
    <w:multiLevelType w:val="hybridMultilevel"/>
    <w:tmpl w:val="28B2BA40"/>
    <w:lvl w:ilvl="0" w:tplc="040A001B">
      <w:start w:val="1"/>
      <w:numFmt w:val="lowerRoman"/>
      <w:lvlText w:val="%1."/>
      <w:lvlJc w:val="right"/>
      <w:pPr>
        <w:ind w:left="2496" w:hanging="360"/>
      </w:pPr>
    </w:lvl>
    <w:lvl w:ilvl="1" w:tplc="040A0019" w:tentative="1">
      <w:start w:val="1"/>
      <w:numFmt w:val="lowerLetter"/>
      <w:lvlText w:val="%2."/>
      <w:lvlJc w:val="left"/>
      <w:pPr>
        <w:ind w:left="3216" w:hanging="360"/>
      </w:pPr>
    </w:lvl>
    <w:lvl w:ilvl="2" w:tplc="040A001B" w:tentative="1">
      <w:start w:val="1"/>
      <w:numFmt w:val="lowerRoman"/>
      <w:lvlText w:val="%3."/>
      <w:lvlJc w:val="right"/>
      <w:pPr>
        <w:ind w:left="3936" w:hanging="180"/>
      </w:pPr>
    </w:lvl>
    <w:lvl w:ilvl="3" w:tplc="040A000F" w:tentative="1">
      <w:start w:val="1"/>
      <w:numFmt w:val="decimal"/>
      <w:lvlText w:val="%4."/>
      <w:lvlJc w:val="left"/>
      <w:pPr>
        <w:ind w:left="4656" w:hanging="360"/>
      </w:pPr>
    </w:lvl>
    <w:lvl w:ilvl="4" w:tplc="040A0019" w:tentative="1">
      <w:start w:val="1"/>
      <w:numFmt w:val="lowerLetter"/>
      <w:lvlText w:val="%5."/>
      <w:lvlJc w:val="left"/>
      <w:pPr>
        <w:ind w:left="5376" w:hanging="360"/>
      </w:pPr>
    </w:lvl>
    <w:lvl w:ilvl="5" w:tplc="040A001B" w:tentative="1">
      <w:start w:val="1"/>
      <w:numFmt w:val="lowerRoman"/>
      <w:lvlText w:val="%6."/>
      <w:lvlJc w:val="right"/>
      <w:pPr>
        <w:ind w:left="6096" w:hanging="180"/>
      </w:pPr>
    </w:lvl>
    <w:lvl w:ilvl="6" w:tplc="040A000F" w:tentative="1">
      <w:start w:val="1"/>
      <w:numFmt w:val="decimal"/>
      <w:lvlText w:val="%7."/>
      <w:lvlJc w:val="left"/>
      <w:pPr>
        <w:ind w:left="6816" w:hanging="360"/>
      </w:pPr>
    </w:lvl>
    <w:lvl w:ilvl="7" w:tplc="040A0019" w:tentative="1">
      <w:start w:val="1"/>
      <w:numFmt w:val="lowerLetter"/>
      <w:lvlText w:val="%8."/>
      <w:lvlJc w:val="left"/>
      <w:pPr>
        <w:ind w:left="7536" w:hanging="360"/>
      </w:pPr>
    </w:lvl>
    <w:lvl w:ilvl="8" w:tplc="040A001B" w:tentative="1">
      <w:start w:val="1"/>
      <w:numFmt w:val="lowerRoman"/>
      <w:lvlText w:val="%9."/>
      <w:lvlJc w:val="right"/>
      <w:pPr>
        <w:ind w:left="8256" w:hanging="180"/>
      </w:pPr>
    </w:lvl>
  </w:abstractNum>
  <w:abstractNum w:abstractNumId="10">
    <w:nsid w:val="42643A68"/>
    <w:multiLevelType w:val="hybridMultilevel"/>
    <w:tmpl w:val="D7568C50"/>
    <w:lvl w:ilvl="0" w:tplc="3FD67DF6">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F69278E"/>
    <w:multiLevelType w:val="multilevel"/>
    <w:tmpl w:val="4FE0953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4B27A98"/>
    <w:multiLevelType w:val="hybridMultilevel"/>
    <w:tmpl w:val="58788E90"/>
    <w:lvl w:ilvl="0" w:tplc="57667BC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6467148E"/>
    <w:multiLevelType w:val="hybridMultilevel"/>
    <w:tmpl w:val="9426DCCA"/>
    <w:lvl w:ilvl="0" w:tplc="EB7EF434">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DF36472"/>
    <w:multiLevelType w:val="hybridMultilevel"/>
    <w:tmpl w:val="79C273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568789C"/>
    <w:multiLevelType w:val="hybridMultilevel"/>
    <w:tmpl w:val="3F3E8620"/>
    <w:lvl w:ilvl="0" w:tplc="EB7EF434">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E387AF6"/>
    <w:multiLevelType w:val="hybridMultilevel"/>
    <w:tmpl w:val="6B8078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nsid w:val="7EE61755"/>
    <w:multiLevelType w:val="hybridMultilevel"/>
    <w:tmpl w:val="8838406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2"/>
  </w:num>
  <w:num w:numId="4">
    <w:abstractNumId w:val="8"/>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4"/>
  </w:num>
  <w:num w:numId="10">
    <w:abstractNumId w:val="4"/>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7"/>
  </w:num>
  <w:num w:numId="15">
    <w:abstractNumId w:val="15"/>
  </w:num>
  <w:num w:numId="16">
    <w:abstractNumId w:val="13"/>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E1"/>
    <w:rsid w:val="00096EB3"/>
    <w:rsid w:val="000A537B"/>
    <w:rsid w:val="000C1D6A"/>
    <w:rsid w:val="000C22FC"/>
    <w:rsid w:val="000D5AAF"/>
    <w:rsid w:val="00102056"/>
    <w:rsid w:val="001021E7"/>
    <w:rsid w:val="00134F07"/>
    <w:rsid w:val="0017075E"/>
    <w:rsid w:val="00180AA0"/>
    <w:rsid w:val="001C7CC6"/>
    <w:rsid w:val="002450E1"/>
    <w:rsid w:val="00362F74"/>
    <w:rsid w:val="00402D65"/>
    <w:rsid w:val="00417F59"/>
    <w:rsid w:val="00447F51"/>
    <w:rsid w:val="004909C2"/>
    <w:rsid w:val="004F6AB8"/>
    <w:rsid w:val="00594DA1"/>
    <w:rsid w:val="005B7840"/>
    <w:rsid w:val="005D7075"/>
    <w:rsid w:val="00672823"/>
    <w:rsid w:val="007B12E7"/>
    <w:rsid w:val="008179BD"/>
    <w:rsid w:val="00840E8F"/>
    <w:rsid w:val="008946B7"/>
    <w:rsid w:val="008A7419"/>
    <w:rsid w:val="008B387B"/>
    <w:rsid w:val="009319B5"/>
    <w:rsid w:val="009343CD"/>
    <w:rsid w:val="00972768"/>
    <w:rsid w:val="00993519"/>
    <w:rsid w:val="009B2E92"/>
    <w:rsid w:val="009D6C66"/>
    <w:rsid w:val="00A603DA"/>
    <w:rsid w:val="00B01FB9"/>
    <w:rsid w:val="00B418E5"/>
    <w:rsid w:val="00BC1B89"/>
    <w:rsid w:val="00C12A74"/>
    <w:rsid w:val="00CC1C5E"/>
    <w:rsid w:val="00CC2D8F"/>
    <w:rsid w:val="00CD01A1"/>
    <w:rsid w:val="00CE0548"/>
    <w:rsid w:val="00D02445"/>
    <w:rsid w:val="00D07907"/>
    <w:rsid w:val="00D403FC"/>
    <w:rsid w:val="00D645FB"/>
    <w:rsid w:val="00DE00A8"/>
    <w:rsid w:val="00E72DAB"/>
    <w:rsid w:val="00E844F4"/>
    <w:rsid w:val="00F42B5E"/>
    <w:rsid w:val="00F470BD"/>
    <w:rsid w:val="00F5070A"/>
    <w:rsid w:val="00F77D85"/>
    <w:rsid w:val="00FB03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D6A"/>
    <w:pPr>
      <w:ind w:left="720"/>
      <w:contextualSpacing/>
    </w:pPr>
  </w:style>
  <w:style w:type="character" w:styleId="Hipervnculo">
    <w:name w:val="Hyperlink"/>
    <w:basedOn w:val="Fuentedeprrafopredeter"/>
    <w:uiPriority w:val="99"/>
    <w:unhideWhenUsed/>
    <w:rsid w:val="009D6C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D6A"/>
    <w:pPr>
      <w:ind w:left="720"/>
      <w:contextualSpacing/>
    </w:pPr>
  </w:style>
  <w:style w:type="character" w:styleId="Hipervnculo">
    <w:name w:val="Hyperlink"/>
    <w:basedOn w:val="Fuentedeprrafopredeter"/>
    <w:uiPriority w:val="99"/>
    <w:unhideWhenUsed/>
    <w:rsid w:val="009D6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16538">
      <w:bodyDiv w:val="1"/>
      <w:marLeft w:val="0"/>
      <w:marRight w:val="0"/>
      <w:marTop w:val="0"/>
      <w:marBottom w:val="0"/>
      <w:divBdr>
        <w:top w:val="none" w:sz="0" w:space="0" w:color="auto"/>
        <w:left w:val="none" w:sz="0" w:space="0" w:color="auto"/>
        <w:bottom w:val="none" w:sz="0" w:space="0" w:color="auto"/>
        <w:right w:val="none" w:sz="0" w:space="0" w:color="auto"/>
      </w:divBdr>
    </w:div>
    <w:div w:id="1061058014">
      <w:bodyDiv w:val="1"/>
      <w:marLeft w:val="0"/>
      <w:marRight w:val="0"/>
      <w:marTop w:val="0"/>
      <w:marBottom w:val="0"/>
      <w:divBdr>
        <w:top w:val="none" w:sz="0" w:space="0" w:color="auto"/>
        <w:left w:val="none" w:sz="0" w:space="0" w:color="auto"/>
        <w:bottom w:val="none" w:sz="0" w:space="0" w:color="auto"/>
        <w:right w:val="none" w:sz="0" w:space="0" w:color="auto"/>
      </w:divBdr>
      <w:divsChild>
        <w:div w:id="796262785">
          <w:marLeft w:val="0"/>
          <w:marRight w:val="0"/>
          <w:marTop w:val="0"/>
          <w:marBottom w:val="0"/>
          <w:divBdr>
            <w:top w:val="none" w:sz="0" w:space="0" w:color="auto"/>
            <w:left w:val="none" w:sz="0" w:space="0" w:color="auto"/>
            <w:bottom w:val="none" w:sz="0" w:space="0" w:color="auto"/>
            <w:right w:val="none" w:sz="0" w:space="0" w:color="auto"/>
          </w:divBdr>
          <w:divsChild>
            <w:div w:id="579098830">
              <w:marLeft w:val="0"/>
              <w:marRight w:val="0"/>
              <w:marTop w:val="0"/>
              <w:marBottom w:val="0"/>
              <w:divBdr>
                <w:top w:val="none" w:sz="0" w:space="0" w:color="auto"/>
                <w:left w:val="none" w:sz="0" w:space="0" w:color="auto"/>
                <w:bottom w:val="none" w:sz="0" w:space="0" w:color="auto"/>
                <w:right w:val="none" w:sz="0" w:space="0" w:color="auto"/>
              </w:divBdr>
            </w:div>
            <w:div w:id="935481591">
              <w:marLeft w:val="0"/>
              <w:marRight w:val="0"/>
              <w:marTop w:val="0"/>
              <w:marBottom w:val="0"/>
              <w:divBdr>
                <w:top w:val="none" w:sz="0" w:space="0" w:color="auto"/>
                <w:left w:val="none" w:sz="0" w:space="0" w:color="auto"/>
                <w:bottom w:val="none" w:sz="0" w:space="0" w:color="auto"/>
                <w:right w:val="none" w:sz="0" w:space="0" w:color="auto"/>
              </w:divBdr>
              <w:divsChild>
                <w:div w:id="1241912092">
                  <w:marLeft w:val="0"/>
                  <w:marRight w:val="0"/>
                  <w:marTop w:val="0"/>
                  <w:marBottom w:val="0"/>
                  <w:divBdr>
                    <w:top w:val="none" w:sz="0" w:space="0" w:color="auto"/>
                    <w:left w:val="none" w:sz="0" w:space="0" w:color="auto"/>
                    <w:bottom w:val="none" w:sz="0" w:space="0" w:color="auto"/>
                    <w:right w:val="none" w:sz="0" w:space="0" w:color="auto"/>
                  </w:divBdr>
                  <w:divsChild>
                    <w:div w:id="20242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57023">
      <w:bodyDiv w:val="1"/>
      <w:marLeft w:val="0"/>
      <w:marRight w:val="0"/>
      <w:marTop w:val="0"/>
      <w:marBottom w:val="0"/>
      <w:divBdr>
        <w:top w:val="none" w:sz="0" w:space="0" w:color="auto"/>
        <w:left w:val="none" w:sz="0" w:space="0" w:color="auto"/>
        <w:bottom w:val="none" w:sz="0" w:space="0" w:color="auto"/>
        <w:right w:val="none" w:sz="0" w:space="0" w:color="auto"/>
      </w:divBdr>
    </w:div>
    <w:div w:id="1434084328">
      <w:bodyDiv w:val="1"/>
      <w:marLeft w:val="0"/>
      <w:marRight w:val="0"/>
      <w:marTop w:val="0"/>
      <w:marBottom w:val="0"/>
      <w:divBdr>
        <w:top w:val="none" w:sz="0" w:space="0" w:color="auto"/>
        <w:left w:val="none" w:sz="0" w:space="0" w:color="auto"/>
        <w:bottom w:val="none" w:sz="0" w:space="0" w:color="auto"/>
        <w:right w:val="none" w:sz="0" w:space="0" w:color="auto"/>
      </w:divBdr>
    </w:div>
    <w:div w:id="147366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88D0-B732-4843-97DA-E86A0853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2594</Words>
  <Characters>14271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segura gomez</dc:creator>
  <cp:lastModifiedBy>Paola Castiglione Gonzalez</cp:lastModifiedBy>
  <cp:revision>8</cp:revision>
  <dcterms:created xsi:type="dcterms:W3CDTF">2021-06-09T15:29:00Z</dcterms:created>
  <dcterms:modified xsi:type="dcterms:W3CDTF">2021-06-09T22:27:00Z</dcterms:modified>
</cp:coreProperties>
</file>